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rPr>
          <w:rFonts w:hint="eastAsia" w:ascii="仿宋_GB2312" w:hAnsi="仿宋_GB2312" w:eastAsia="仿宋_GB2312" w:cs="仿宋_GB2312"/>
          <w:sz w:val="28"/>
          <w:szCs w:val="28"/>
        </w:rPr>
      </w:pPr>
    </w:p>
    <w:p>
      <w:pPr>
        <w:adjustRightInd w:val="0"/>
        <w:snapToGrid w:val="0"/>
        <w:spacing w:before="1143" w:beforeLines="300" w:line="720" w:lineRule="auto"/>
        <w:rPr>
          <w:rFonts w:hint="eastAsia"/>
        </w:rPr>
      </w:pPr>
      <w:r>
        <mc:AlternateContent>
          <mc:Choice Requires="wps">
            <w:drawing>
              <wp:anchor distT="0" distB="0" distL="114300" distR="114300" simplePos="0" relativeHeight="251659264" behindDoc="0" locked="0" layoutInCell="1" allowOverlap="1">
                <wp:simplePos x="0" y="0"/>
                <wp:positionH relativeFrom="column">
                  <wp:posOffset>-147955</wp:posOffset>
                </wp:positionH>
                <wp:positionV relativeFrom="paragraph">
                  <wp:posOffset>197485</wp:posOffset>
                </wp:positionV>
                <wp:extent cx="5172075" cy="1514475"/>
                <wp:effectExtent l="4445" t="5080" r="5080" b="4445"/>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086350" cy="1228725"/>
                        </a:xfrm>
                        <a:prstGeom prst="rect">
                          <a:avLst/>
                        </a:prstGeom>
                        <a:solidFill>
                          <a:sysClr val="window" lastClr="FFFFFF"/>
                        </a:solidFill>
                        <a:ln w="9525">
                          <a:solidFill>
                            <a:sysClr val="window" lastClr="FFFFFF"/>
                          </a:solidFill>
                          <a:miter lim="800000"/>
                        </a:ln>
                        <a:effectLst/>
                      </wps:spPr>
                      <wps:txbx>
                        <w:txbxContent>
                          <w:p>
                            <w:pPr>
                              <w:adjustRightInd w:val="0"/>
                              <w:snapToGrid w:val="0"/>
                              <w:spacing w:line="190" w:lineRule="auto"/>
                              <w:jc w:val="distribute"/>
                              <w:rPr>
                                <w:rFonts w:hint="eastAsia" w:ascii="方正大标宋简体" w:eastAsia="方正大标宋简体"/>
                                <w:color w:val="FF0000"/>
                                <w:w w:val="48"/>
                                <w:kern w:val="13"/>
                                <w:sz w:val="90"/>
                                <w:szCs w:val="90"/>
                              </w:rPr>
                            </w:pPr>
                            <w:r>
                              <w:rPr>
                                <w:rFonts w:hint="eastAsia" w:ascii="方正大标宋简体" w:eastAsia="方正大标宋简体"/>
                                <w:color w:val="FF0000"/>
                                <w:w w:val="48"/>
                                <w:kern w:val="13"/>
                                <w:sz w:val="90"/>
                                <w:szCs w:val="90"/>
                              </w:rPr>
                              <w:t>四川省房地产业协会物业管理专业委员会</w:t>
                            </w:r>
                          </w:p>
                          <w:p>
                            <w:pPr>
                              <w:adjustRightInd w:val="0"/>
                              <w:snapToGrid w:val="0"/>
                              <w:spacing w:line="190" w:lineRule="auto"/>
                              <w:jc w:val="distribute"/>
                              <w:rPr>
                                <w:rFonts w:ascii="方正大标宋简体" w:eastAsia="方正大标宋简体"/>
                                <w:color w:val="FF0000"/>
                                <w:w w:val="68"/>
                                <w:sz w:val="90"/>
                                <w:szCs w:val="90"/>
                              </w:rPr>
                            </w:pPr>
                            <w:r>
                              <w:rPr>
                                <w:rFonts w:hint="eastAsia" w:ascii="方正大标宋简体" w:eastAsia="方正大标宋简体"/>
                                <w:color w:val="FF0000"/>
                                <w:w w:val="68"/>
                                <w:sz w:val="90"/>
                                <w:szCs w:val="90"/>
                              </w:rPr>
                              <w:t>成都市物业管理协会</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65pt;margin-top:15.55pt;height:119.25pt;width:407.25pt;z-index:251659264;mso-width-relative:margin;mso-height-relative:margin;" fillcolor="#FFFFFF" filled="t" stroked="t" coordsize="21600,21600" o:gfxdata="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13a87ZAAAACgEAAA8AAAAAAAAAAQAgAAAAIgAAAGRycy9kb3ducmV2LnhtbFBL&#10;AQIUABQAAAAIAIdO4kB1KbDnLgIAAF4EAAAOAAAAAAAAAAEAIAAAACgBAABkcnMvZTJvRG9jLnht&#10;bFBLBQYAAAAABgAGAFkBAADIBQAAAAA=&#10;">
                <v:path/>
                <v:fill on="t" focussize="0,0"/>
                <v:stroke color="#FFFFFF"/>
                <v:imagedata o:title=""/>
                <o:lock v:ext="edit" grouping="f" rotation="f" text="f" aspectratio="f"/>
                <v:textbox>
                  <w:txbxContent>
                    <w:p>
                      <w:pPr>
                        <w:adjustRightInd w:val="0"/>
                        <w:snapToGrid w:val="0"/>
                        <w:spacing w:line="190" w:lineRule="auto"/>
                        <w:jc w:val="distribute"/>
                        <w:rPr>
                          <w:rFonts w:hint="eastAsia" w:ascii="方正大标宋简体" w:eastAsia="方正大标宋简体"/>
                          <w:color w:val="FF0000"/>
                          <w:w w:val="48"/>
                          <w:kern w:val="13"/>
                          <w:sz w:val="90"/>
                          <w:szCs w:val="90"/>
                        </w:rPr>
                      </w:pPr>
                      <w:r>
                        <w:rPr>
                          <w:rFonts w:hint="eastAsia" w:ascii="方正大标宋简体" w:eastAsia="方正大标宋简体"/>
                          <w:color w:val="FF0000"/>
                          <w:w w:val="48"/>
                          <w:kern w:val="13"/>
                          <w:sz w:val="90"/>
                          <w:szCs w:val="90"/>
                        </w:rPr>
                        <w:t>四川省房地产业协会物业管理专业委员会</w:t>
                      </w:r>
                    </w:p>
                    <w:p>
                      <w:pPr>
                        <w:adjustRightInd w:val="0"/>
                        <w:snapToGrid w:val="0"/>
                        <w:spacing w:line="190" w:lineRule="auto"/>
                        <w:jc w:val="distribute"/>
                        <w:rPr>
                          <w:rFonts w:ascii="方正大标宋简体" w:eastAsia="方正大标宋简体"/>
                          <w:color w:val="FF0000"/>
                          <w:w w:val="68"/>
                          <w:sz w:val="90"/>
                          <w:szCs w:val="90"/>
                        </w:rPr>
                      </w:pPr>
                      <w:r>
                        <w:rPr>
                          <w:rFonts w:hint="eastAsia" w:ascii="方正大标宋简体" w:eastAsia="方正大标宋简体"/>
                          <w:color w:val="FF0000"/>
                          <w:w w:val="68"/>
                          <w:sz w:val="90"/>
                          <w:szCs w:val="90"/>
                        </w:rPr>
                        <w:t>成都市物业管理协会</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4943475</wp:posOffset>
                </wp:positionH>
                <wp:positionV relativeFrom="paragraph">
                  <wp:posOffset>429260</wp:posOffset>
                </wp:positionV>
                <wp:extent cx="1061720" cy="901700"/>
                <wp:effectExtent l="12700" t="0" r="30480" b="1905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52525" cy="1123950"/>
                        </a:xfrm>
                        <a:prstGeom prst="rect">
                          <a:avLst/>
                        </a:prstGeom>
                        <a:solidFill>
                          <a:sysClr val="window" lastClr="FFFFFF"/>
                        </a:solidFill>
                        <a:ln w="25400" cap="flat" cmpd="sng" algn="ctr">
                          <a:solidFill>
                            <a:sysClr val="window" lastClr="FFFFFF"/>
                          </a:solidFill>
                          <a:prstDash val="solid"/>
                        </a:ln>
                        <a:effectLst/>
                      </wps:spPr>
                      <wps:txbx>
                        <w:txbxContent>
                          <w:p>
                            <w:pPr>
                              <w:rPr>
                                <w:rFonts w:hint="eastAsia" w:ascii="方正小标宋简体" w:eastAsia="方正小标宋简体"/>
                                <w:color w:val="FF0000"/>
                                <w:w w:val="70"/>
                                <w:sz w:val="96"/>
                                <w:szCs w:val="96"/>
                              </w:rPr>
                            </w:pPr>
                            <w:r>
                              <w:rPr>
                                <w:rFonts w:hint="eastAsia" w:ascii="方正小标宋简体" w:eastAsia="方正小标宋简体"/>
                                <w:color w:val="FF0000"/>
                                <w:w w:val="70"/>
                                <w:sz w:val="96"/>
                                <w:szCs w:val="96"/>
                              </w:rPr>
                              <w:t>文件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89.25pt;margin-top:33.8pt;height:71pt;width:83.6pt;z-index:251660288;mso-width-relative:margin;mso-height-relative:margin;" fillcolor="#FFFFFF" filled="t" stroked="t" insetpen="f" coordsize="21600,21600" o:gfxdata="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K+ztoAAAAKAQAADwAAAAAAAAABACAAAAAi&#10;AAAAZHJzL2Rvd25yZXYueG1sUEsBAhQAFAAAAAgAh07iQFFaFZ9BAgAAgAQAAA4AAAAAAAAAAQAg&#10;AAAAKQEAAGRycy9lMm9Eb2MueG1sUEsFBgAAAAAGAAYAWQEAANwFAAAAAA==&#10;">
                <v:path/>
                <v:fill on="t" focussize="0,0"/>
                <v:stroke weight="2pt" color="#FFFFFF"/>
                <v:imagedata o:title=""/>
                <o:lock v:ext="edit" grouping="f" rotation="f" text="f" aspectratio="f"/>
                <v:textbox>
                  <w:txbxContent>
                    <w:p>
                      <w:pPr>
                        <w:rPr>
                          <w:rFonts w:hint="eastAsia" w:ascii="方正小标宋简体" w:eastAsia="方正小标宋简体"/>
                          <w:color w:val="FF0000"/>
                          <w:w w:val="70"/>
                          <w:sz w:val="96"/>
                          <w:szCs w:val="96"/>
                        </w:rPr>
                      </w:pPr>
                      <w:r>
                        <w:rPr>
                          <w:rFonts w:hint="eastAsia" w:ascii="方正小标宋简体" w:eastAsia="方正小标宋简体"/>
                          <w:color w:val="FF0000"/>
                          <w:w w:val="70"/>
                          <w:sz w:val="96"/>
                          <w:szCs w:val="96"/>
                        </w:rPr>
                        <w:t>文件</w:t>
                      </w:r>
                    </w:p>
                  </w:txbxContent>
                </v:textbox>
              </v:shape>
            </w:pict>
          </mc:Fallback>
        </mc:AlternateContent>
      </w:r>
    </w:p>
    <w:p>
      <w:pPr>
        <w:adjustRightInd w:val="0"/>
        <w:snapToGrid w:val="0"/>
        <w:spacing w:before="381" w:beforeLines="100" w:line="720" w:lineRule="auto"/>
        <w:jc w:val="right"/>
        <w:rPr>
          <w:rFonts w:hint="eastAsia"/>
        </w:rPr>
      </w:pPr>
    </w:p>
    <w:p>
      <w:pPr>
        <w:adjustRightInd w:val="0"/>
        <w:snapToGrid w:val="0"/>
        <w:jc w:val="center"/>
        <w:rPr>
          <w:rFonts w:hint="eastAsia"/>
        </w:rPr>
      </w:pPr>
      <w:r>
        <w:rPr>
          <w:rFonts w:hint="eastAsia" w:ascii="方正仿宋简体" w:eastAsia="方正仿宋简体"/>
          <w:sz w:val="32"/>
        </w:rPr>
        <w:t>川房协物专委〔2017〕1号</w:t>
      </w:r>
    </w:p>
    <w:p>
      <w:pPr>
        <w:adjustRightInd w:val="0"/>
        <w:snapToGrid w:val="0"/>
        <w:spacing w:before="571" w:beforeLines="150" w:line="360" w:lineRule="auto"/>
        <w:jc w:val="center"/>
        <w:rPr>
          <w:rFonts w:hint="eastAsia"/>
        </w:rPr>
      </w:pPr>
      <w: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120015</wp:posOffset>
                </wp:positionV>
                <wp:extent cx="5723255" cy="0"/>
                <wp:effectExtent l="0" t="0" r="0" b="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723255" cy="0"/>
                        </a:xfrm>
                        <a:prstGeom prst="straightConnector1">
                          <a:avLst/>
                        </a:prstGeom>
                        <a:noFill/>
                        <a:ln w="22225">
                          <a:solidFill>
                            <a:srgbClr val="FF0000"/>
                          </a:solidFill>
                          <a:round/>
                        </a:ln>
                        <a:effectLst/>
                      </wps:spPr>
                      <wps:bodyPr/>
                    </wps:wsp>
                  </a:graphicData>
                </a:graphic>
              </wp:anchor>
            </w:drawing>
          </mc:Choice>
          <mc:Fallback>
            <w:pict>
              <v:shape id="_x0000_s1026" o:spid="_x0000_s1026" o:spt="32" type="#_x0000_t32" style="position:absolute;left:0pt;margin-left:-1.45pt;margin-top:9.45pt;height:0pt;width:450.65pt;z-index:251661312;mso-width-relative:page;mso-height-relative:page;" filled="f" stroked="t" coordsize="21600,21600" o:gfxdata="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uspeNYAAAAIAQAADwAA&#10;AAAAAAABACAAAAAiAAAAZHJzL2Rvd25yZXYueG1sUEsBAhQAFAAAAAgAh07iQI4+0TffAQAAfwMA&#10;AA4AAAAAAAAAAQAgAAAAJQEAAGRycy9lMm9Eb2MueG1sUEsFBgAAAAAGAAYAWQEAAHYFAAAAAA==&#10;">
                <v:path arrowok="t"/>
                <v:fill on="f" focussize="0,0"/>
                <v:stroke weight="1.75pt" color="#FF0000"/>
                <v:imagedata o:title=""/>
                <o:lock v:ext="edit" grouping="f" rotation="f" aspectratio="f"/>
              </v:shape>
            </w:pict>
          </mc:Fallback>
        </mc:AlternateContent>
      </w:r>
    </w:p>
    <w:p>
      <w:pPr>
        <w:adjustRightInd w:val="0"/>
        <w:snapToGrid w:val="0"/>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关于举办首届四川省物业管理行业</w:t>
      </w:r>
    </w:p>
    <w:p>
      <w:pPr>
        <w:adjustRightInd w:val="0"/>
        <w:snapToGrid w:val="0"/>
        <w:jc w:val="center"/>
        <w:rPr>
          <w:rFonts w:ascii="方正小标宋简体" w:eastAsia="方正小标宋简体"/>
          <w:sz w:val="44"/>
          <w:szCs w:val="44"/>
        </w:rPr>
      </w:pPr>
      <w:r>
        <w:rPr>
          <w:rFonts w:hint="eastAsia" w:ascii="方正小标宋简体" w:eastAsia="方正小标宋简体"/>
          <w:sz w:val="44"/>
          <w:szCs w:val="44"/>
        </w:rPr>
        <w:t>职业技能竞赛的通知</w:t>
      </w:r>
    </w:p>
    <w:bookmarkEnd w:id="0"/>
    <w:p>
      <w:pPr>
        <w:adjustRightInd w:val="0"/>
        <w:snapToGrid w:val="0"/>
        <w:spacing w:line="324" w:lineRule="auto"/>
        <w:rPr>
          <w:rFonts w:hint="eastAsia" w:ascii="方正仿宋简体" w:eastAsia="方正仿宋简体"/>
          <w:sz w:val="32"/>
          <w:szCs w:val="32"/>
        </w:rPr>
      </w:pPr>
    </w:p>
    <w:p>
      <w:pPr>
        <w:adjustRightInd w:val="0"/>
        <w:snapToGrid w:val="0"/>
        <w:spacing w:line="324" w:lineRule="auto"/>
        <w:rPr>
          <w:rFonts w:hint="eastAsia" w:ascii="方正仿宋简体" w:eastAsia="方正仿宋简体"/>
          <w:sz w:val="32"/>
          <w:szCs w:val="32"/>
        </w:rPr>
      </w:pPr>
      <w:r>
        <w:rPr>
          <w:rFonts w:hint="eastAsia" w:ascii="方正仿宋简体" w:eastAsia="方正仿宋简体"/>
          <w:sz w:val="32"/>
          <w:szCs w:val="32"/>
        </w:rPr>
        <w:t>各物业服务机构：</w:t>
      </w:r>
    </w:p>
    <w:p>
      <w:pPr>
        <w:adjustRightInd w:val="0"/>
        <w:snapToGrid w:val="0"/>
        <w:spacing w:line="324" w:lineRule="auto"/>
        <w:ind w:firstLine="640" w:firstLineChars="200"/>
        <w:rPr>
          <w:rFonts w:hint="eastAsia" w:ascii="方正仿宋简体" w:hAnsi="宋体" w:eastAsia="方正仿宋简体" w:cs="宋体"/>
          <w:sz w:val="32"/>
          <w:szCs w:val="32"/>
        </w:rPr>
      </w:pPr>
      <w:r>
        <w:rPr>
          <w:rFonts w:hint="eastAsia" w:ascii="方正仿宋简体" w:hAnsi="宋体" w:eastAsia="方正仿宋简体" w:cs="宋体"/>
          <w:sz w:val="32"/>
          <w:szCs w:val="32"/>
        </w:rPr>
        <w:t>为弘扬工匠精神，筑牢基础服务技能，根据全国物业管理行业职业技能竞赛的活动要求和中国物业管理协会的委托安排，为选拔和推荐我省优秀的物业管理从业人员参加全国大赛，由四川省房地产业协会物业管理专业委员会、成都市物业管理协会共同负责全国大赛四川省赛区相关组织工作，并定于2017年3月举办首届四川省物业管理行业职业技能竞赛。现将有关事项通知如下：</w:t>
      </w:r>
    </w:p>
    <w:p>
      <w:pPr>
        <w:adjustRightInd w:val="0"/>
        <w:snapToGrid w:val="0"/>
        <w:spacing w:line="324" w:lineRule="auto"/>
        <w:ind w:firstLine="640" w:firstLineChars="200"/>
        <w:rPr>
          <w:rStyle w:val="6"/>
          <w:rFonts w:hint="eastAsia" w:ascii="黑体" w:hAnsi="黑体" w:eastAsia="黑体"/>
          <w:b w:val="0"/>
          <w:bCs w:val="0"/>
          <w:sz w:val="32"/>
          <w:szCs w:val="32"/>
        </w:rPr>
      </w:pPr>
      <w:r>
        <w:rPr>
          <w:rStyle w:val="6"/>
          <w:rFonts w:hint="eastAsia" w:ascii="黑体" w:hAnsi="黑体" w:eastAsia="黑体"/>
          <w:b w:val="0"/>
          <w:bCs w:val="0"/>
          <w:sz w:val="32"/>
          <w:szCs w:val="32"/>
        </w:rPr>
        <w:t>一、组织机构</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
          <w:bCs/>
          <w:sz w:val="32"/>
          <w:szCs w:val="32"/>
        </w:rPr>
        <w:t>指导单位：</w:t>
      </w:r>
      <w:r>
        <w:rPr>
          <w:rFonts w:hint="eastAsia" w:ascii="方正仿宋简体" w:hAnsi="宋体" w:eastAsia="方正仿宋简体" w:cs="宋体"/>
          <w:bCs/>
          <w:sz w:val="32"/>
          <w:szCs w:val="32"/>
        </w:rPr>
        <w:t>中国物业管理协会</w:t>
      </w:r>
    </w:p>
    <w:p>
      <w:pPr>
        <w:adjustRightInd w:val="0"/>
        <w:snapToGrid w:val="0"/>
        <w:spacing w:line="324" w:lineRule="auto"/>
        <w:ind w:firstLine="2240" w:firstLineChars="7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四川省建设建材工会</w:t>
      </w:r>
    </w:p>
    <w:p>
      <w:pPr>
        <w:adjustRightInd w:val="0"/>
        <w:snapToGrid w:val="0"/>
        <w:spacing w:line="324" w:lineRule="auto"/>
        <w:ind w:firstLine="640" w:firstLineChars="200"/>
        <w:rPr>
          <w:rFonts w:hint="eastAsia" w:ascii="方正仿宋简体" w:hAnsi="宋体" w:eastAsia="方正仿宋简体" w:cs="宋体"/>
          <w:sz w:val="32"/>
          <w:szCs w:val="32"/>
        </w:rPr>
      </w:pPr>
      <w:r>
        <w:rPr>
          <w:rFonts w:hint="eastAsia" w:ascii="方正仿宋简体" w:hAnsi="宋体" w:eastAsia="方正仿宋简体" w:cs="宋体"/>
          <w:b/>
          <w:bCs/>
          <w:sz w:val="32"/>
          <w:szCs w:val="32"/>
        </w:rPr>
        <w:t>主办单位：</w:t>
      </w:r>
      <w:r>
        <w:rPr>
          <w:rFonts w:hint="eastAsia" w:ascii="方正仿宋简体" w:hAnsi="宋体" w:eastAsia="方正仿宋简体" w:cs="宋体"/>
          <w:sz w:val="32"/>
          <w:szCs w:val="32"/>
        </w:rPr>
        <w:t>四川省房地产业协会物业管理专业委员会</w:t>
      </w:r>
    </w:p>
    <w:p>
      <w:pPr>
        <w:adjustRightInd w:val="0"/>
        <w:snapToGrid w:val="0"/>
        <w:spacing w:line="324" w:lineRule="auto"/>
        <w:ind w:firstLine="2240" w:firstLineChars="700"/>
        <w:rPr>
          <w:rFonts w:hint="eastAsia" w:ascii="方正仿宋简体" w:hAnsi="宋体" w:eastAsia="方正仿宋简体" w:cs="宋体"/>
          <w:sz w:val="32"/>
          <w:szCs w:val="32"/>
        </w:rPr>
      </w:pPr>
      <w:r>
        <w:rPr>
          <w:rFonts w:hint="eastAsia" w:ascii="方正仿宋简体" w:hAnsi="宋体" w:eastAsia="方正仿宋简体" w:cs="宋体"/>
          <w:sz w:val="32"/>
          <w:szCs w:val="32"/>
        </w:rPr>
        <w:t>成都市物业管理协会</w:t>
      </w:r>
    </w:p>
    <w:p>
      <w:pPr>
        <w:adjustRightInd w:val="0"/>
        <w:snapToGrid w:val="0"/>
        <w:spacing w:line="324" w:lineRule="auto"/>
        <w:ind w:firstLine="627" w:firstLineChars="196"/>
        <w:rPr>
          <w:rFonts w:hint="eastAsia"/>
        </w:rPr>
      </w:pPr>
      <w:r>
        <w:rPr>
          <w:rFonts w:hint="eastAsia" w:ascii="方正仿宋简体" w:hAnsi="宋体" w:eastAsia="方正仿宋简体" w:cs="宋体"/>
          <w:b/>
          <w:bCs/>
          <w:sz w:val="32"/>
          <w:szCs w:val="32"/>
        </w:rPr>
        <w:t>支持单位：</w:t>
      </w:r>
      <w:r>
        <w:rPr>
          <w:rFonts w:hint="eastAsia" w:ascii="方正仿宋简体" w:hAnsi="宋体" w:eastAsia="方正仿宋简体" w:cs="宋体"/>
          <w:bCs/>
          <w:sz w:val="32"/>
          <w:szCs w:val="32"/>
        </w:rPr>
        <w:t>福州唐世网络信息技术有限公司（中物教育）</w:t>
      </w:r>
    </w:p>
    <w:p>
      <w:pPr>
        <w:adjustRightInd w:val="0"/>
        <w:snapToGrid w:val="0"/>
        <w:spacing w:line="324" w:lineRule="auto"/>
        <w:ind w:firstLine="640" w:firstLineChars="200"/>
        <w:rPr>
          <w:rStyle w:val="6"/>
          <w:rFonts w:hint="eastAsia" w:ascii="黑体" w:hAnsi="黑体" w:eastAsia="黑体"/>
          <w:b w:val="0"/>
          <w:bCs w:val="0"/>
          <w:sz w:val="32"/>
          <w:szCs w:val="32"/>
        </w:rPr>
      </w:pPr>
      <w:r>
        <w:rPr>
          <w:rStyle w:val="6"/>
          <w:rFonts w:hint="eastAsia" w:ascii="黑体" w:hAnsi="黑体" w:eastAsia="黑体"/>
          <w:b w:val="0"/>
          <w:bCs w:val="0"/>
          <w:sz w:val="32"/>
          <w:szCs w:val="32"/>
        </w:rPr>
        <w:t>二、竞赛项目和内容</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（一）物业管理员职业技能竞赛</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1.竞赛工种：物业管理员。</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2.竞赛内容：理论知识和实际技能操作考核两项成绩均按百分制，合并计算总成绩，其中理论知识成绩占30%，实际技能操作成绩占70%。</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理论知识考核内容主要包含物业管理基本制度与政策、物业管理实务、不同业态物业管理的技术技能。</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实际技能操作考核包括实操知识抢答（占20%）、案例分析（占20%）和个人主题演讲（占30%）三种形式，考核为现场实地比赛。</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（二）电工职业技能竞赛</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1.竞赛工种：电工。</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2.竞赛内容：理论知识考核时间为60分钟。考试内容主要包含物业设施设备管理、物业承接查验，以及物业管理过程中其他相关工作电工相关技术技能。实际技能操作考核采取现场实地比赛的办法，时间为120分钟。</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理论知识和实际技能操作考核两项成绩均按百分制，合并计算总成绩，其中理论知识成绩占30%，实际操作成绩占70%。</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（三）竞赛命题</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以国家相关职业标准为依据，结合物业管理行业新的发展变化和工作实际，由主办单位统一组织命题。</w:t>
      </w:r>
    </w:p>
    <w:p>
      <w:pPr>
        <w:adjustRightInd w:val="0"/>
        <w:snapToGrid w:val="0"/>
        <w:spacing w:line="324" w:lineRule="auto"/>
        <w:ind w:firstLine="640" w:firstLineChars="200"/>
        <w:rPr>
          <w:rStyle w:val="6"/>
          <w:rFonts w:ascii="黑体" w:hAnsi="黑体" w:eastAsia="黑体"/>
          <w:b w:val="0"/>
          <w:sz w:val="32"/>
          <w:szCs w:val="32"/>
        </w:rPr>
      </w:pPr>
      <w:r>
        <w:rPr>
          <w:rStyle w:val="6"/>
          <w:rFonts w:hint="eastAsia" w:ascii="黑体" w:hAnsi="黑体" w:eastAsia="黑体"/>
          <w:b w:val="0"/>
          <w:sz w:val="32"/>
          <w:szCs w:val="32"/>
        </w:rPr>
        <w:t>三、报名条件和办法</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（一）参赛对象条件和要求</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1.在我省依法登记设立或办理入川备案手续的物业服务企业的从业人员，年满18周岁，依法签订劳动合同。</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2.报名物业管理员竞赛的，报名人员应为正在物业管理项目现场担任项目经理及以下职务的管理人员。</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3.报名电工竞赛的，报名人员应具有“中低压电工维修证”或相关证书。</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4.已获得“全国技术能手”称号的人员不得参赛。</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（二）推荐名额</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各物业服务机构每个工种推荐参赛人数不限。</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（三）报名办法</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
          <w:bCs/>
          <w:sz w:val="32"/>
          <w:szCs w:val="32"/>
        </w:rPr>
        <w:t>省房协物业服务会员单位</w:t>
      </w:r>
      <w:r>
        <w:rPr>
          <w:rFonts w:hint="eastAsia" w:ascii="方正仿宋简体" w:hAnsi="宋体" w:eastAsia="方正仿宋简体" w:cs="宋体"/>
          <w:bCs/>
          <w:sz w:val="32"/>
          <w:szCs w:val="32"/>
        </w:rPr>
        <w:t>，请下载报名表（见附件），按照相关要求填写报名信息，并于2017年2月20日前，将报名表发送至邮箱41268896@qq.com。</w:t>
      </w:r>
    </w:p>
    <w:p>
      <w:pPr>
        <w:adjustRightInd w:val="0"/>
        <w:snapToGrid w:val="0"/>
        <w:spacing w:line="324" w:lineRule="auto"/>
        <w:ind w:firstLine="640" w:firstLineChars="200"/>
        <w:rPr>
          <w:rFonts w:hint="eastAsia" w:ascii="方正仿宋简体" w:hAnsi="微软雅黑" w:eastAsia="方正仿宋简体"/>
          <w:sz w:val="32"/>
          <w:szCs w:val="32"/>
        </w:rPr>
      </w:pPr>
      <w:r>
        <w:rPr>
          <w:rStyle w:val="6"/>
          <w:rFonts w:hint="eastAsia" w:ascii="方正仿宋简体" w:hAnsi="微软雅黑" w:eastAsia="方正仿宋简体"/>
          <w:sz w:val="32"/>
          <w:szCs w:val="32"/>
          <w:shd w:val="clear" w:color="auto" w:fill="FFFFFF"/>
        </w:rPr>
        <w:t>成都市物业管理协会</w:t>
      </w:r>
      <w:r>
        <w:rPr>
          <w:rFonts w:hint="eastAsia" w:ascii="方正仿宋简体" w:hAnsi="微软雅黑" w:eastAsia="方正仿宋简体"/>
          <w:b/>
          <w:sz w:val="32"/>
          <w:szCs w:val="32"/>
        </w:rPr>
        <w:t>会员</w:t>
      </w:r>
      <w:r>
        <w:rPr>
          <w:rFonts w:hint="eastAsia" w:ascii="方正仿宋简体" w:hAnsi="微软雅黑" w:eastAsia="方正仿宋简体"/>
          <w:sz w:val="32"/>
          <w:szCs w:val="32"/>
        </w:rPr>
        <w:t>，请登录成都物业网完成报名工作，报名截止日期为2017年2月20日，具体步骤如下：</w:t>
      </w:r>
    </w:p>
    <w:p>
      <w:pPr>
        <w:adjustRightInd w:val="0"/>
        <w:snapToGrid w:val="0"/>
        <w:spacing w:line="324" w:lineRule="auto"/>
        <w:ind w:firstLine="640" w:firstLineChars="200"/>
        <w:rPr>
          <w:rFonts w:hint="eastAsia" w:ascii="方正仿宋简体" w:hAnsi="微软雅黑" w:eastAsia="方正仿宋简体"/>
          <w:sz w:val="32"/>
          <w:szCs w:val="32"/>
        </w:rPr>
      </w:pPr>
      <w:r>
        <w:rPr>
          <w:rFonts w:hint="eastAsia" w:ascii="方正仿宋简体" w:hAnsi="微软雅黑" w:eastAsia="方正仿宋简体"/>
          <w:sz w:val="32"/>
          <w:szCs w:val="32"/>
        </w:rPr>
        <w:t>1.登陆以下报名网址：</w:t>
      </w:r>
    </w:p>
    <w:p>
      <w:pPr>
        <w:adjustRightInd w:val="0"/>
        <w:snapToGrid w:val="0"/>
        <w:spacing w:line="324" w:lineRule="auto"/>
        <w:ind w:firstLine="640" w:firstLineChars="200"/>
        <w:rPr>
          <w:rFonts w:hint="eastAsia" w:ascii="方正仿宋简体" w:hAnsi="微软雅黑" w:eastAsia="方正仿宋简体"/>
          <w:sz w:val="32"/>
          <w:szCs w:val="32"/>
        </w:rPr>
      </w:pPr>
      <w:r>
        <w:rPr>
          <w:rFonts w:hint="eastAsia" w:ascii="方正仿宋简体" w:hAnsi="微软雅黑" w:eastAsia="方正仿宋简体"/>
          <w:sz w:val="32"/>
          <w:szCs w:val="32"/>
        </w:rPr>
        <w:t>http://www.cdpma.cn/RecordThis/Home/MemberLogin.aspx</w:t>
      </w:r>
    </w:p>
    <w:p>
      <w:pPr>
        <w:adjustRightInd w:val="0"/>
        <w:snapToGrid w:val="0"/>
        <w:spacing w:line="324" w:lineRule="auto"/>
        <w:ind w:firstLine="640" w:firstLineChars="200"/>
        <w:rPr>
          <w:rFonts w:hint="eastAsia" w:ascii="方正仿宋简体" w:hAnsi="微软雅黑" w:eastAsia="方正仿宋简体"/>
          <w:sz w:val="32"/>
          <w:szCs w:val="32"/>
        </w:rPr>
      </w:pPr>
      <w:r>
        <w:rPr>
          <w:rFonts w:hint="eastAsia" w:ascii="方正仿宋简体" w:hAnsi="微软雅黑" w:eastAsia="方正仿宋简体"/>
          <w:sz w:val="32"/>
          <w:szCs w:val="32"/>
        </w:rPr>
        <w:t>2.注册和登录（协会会员首次登录须先注册，已注册会员，可直接录入公司全称+注册时设置的密码后登录系统）；</w:t>
      </w:r>
    </w:p>
    <w:p>
      <w:pPr>
        <w:adjustRightInd w:val="0"/>
        <w:snapToGrid w:val="0"/>
        <w:spacing w:line="324" w:lineRule="auto"/>
        <w:ind w:firstLine="640" w:firstLineChars="200"/>
        <w:rPr>
          <w:rFonts w:hint="eastAsia" w:ascii="方正仿宋简体" w:hAnsi="微软雅黑" w:eastAsia="方正仿宋简体"/>
          <w:sz w:val="32"/>
          <w:szCs w:val="32"/>
        </w:rPr>
      </w:pPr>
      <w:r>
        <w:rPr>
          <w:rFonts w:hint="eastAsia" w:ascii="方正仿宋简体" w:hAnsi="微软雅黑" w:eastAsia="方正仿宋简体"/>
          <w:sz w:val="32"/>
          <w:szCs w:val="32"/>
        </w:rPr>
        <w:t>3.点击进入“首届</w:t>
      </w:r>
      <w:r>
        <w:rPr>
          <w:rStyle w:val="6"/>
          <w:rFonts w:hint="eastAsia" w:ascii="方正仿宋简体" w:hAnsi="微软雅黑" w:eastAsia="方正仿宋简体"/>
          <w:b w:val="0"/>
          <w:sz w:val="32"/>
          <w:szCs w:val="32"/>
          <w:shd w:val="clear" w:color="auto" w:fill="FFFFFF"/>
        </w:rPr>
        <w:t>四川省物业管理行业职业技能竞赛</w:t>
      </w:r>
      <w:r>
        <w:rPr>
          <w:rFonts w:hint="eastAsia" w:ascii="方正仿宋简体" w:hAnsi="微软雅黑" w:eastAsia="方正仿宋简体"/>
          <w:sz w:val="32"/>
          <w:szCs w:val="32"/>
        </w:rPr>
        <w:t>”报名；</w:t>
      </w:r>
    </w:p>
    <w:p>
      <w:pPr>
        <w:adjustRightInd w:val="0"/>
        <w:snapToGrid w:val="0"/>
        <w:spacing w:line="324" w:lineRule="auto"/>
        <w:ind w:firstLine="640" w:firstLineChars="200"/>
        <w:rPr>
          <w:rFonts w:hint="eastAsia" w:ascii="方正仿宋简体" w:hAnsi="微软雅黑" w:eastAsia="方正仿宋简体"/>
          <w:sz w:val="32"/>
          <w:szCs w:val="32"/>
        </w:rPr>
      </w:pPr>
      <w:r>
        <w:rPr>
          <w:rFonts w:hint="eastAsia" w:ascii="方正仿宋简体" w:hAnsi="微软雅黑" w:eastAsia="方正仿宋简体"/>
          <w:sz w:val="32"/>
          <w:szCs w:val="32"/>
        </w:rPr>
        <w:t>4.准确填写报名企业及人员相关信息并保存，报名信息填写不规范、内容不完整的，操作无效；</w:t>
      </w:r>
    </w:p>
    <w:p>
      <w:pPr>
        <w:adjustRightInd w:val="0"/>
        <w:snapToGrid w:val="0"/>
        <w:spacing w:line="324" w:lineRule="auto"/>
        <w:ind w:firstLine="640" w:firstLineChars="200"/>
        <w:rPr>
          <w:rFonts w:ascii="方正仿宋简体" w:hAnsi="宋体" w:eastAsia="方正仿宋简体" w:cs="宋体"/>
          <w:bCs/>
          <w:sz w:val="32"/>
          <w:szCs w:val="32"/>
        </w:rPr>
      </w:pPr>
      <w:r>
        <w:rPr>
          <w:rFonts w:hint="eastAsia" w:ascii="方正仿宋简体" w:hAnsi="微软雅黑" w:eastAsia="方正仿宋简体"/>
          <w:sz w:val="32"/>
          <w:szCs w:val="32"/>
        </w:rPr>
        <w:t>5.报名信息显示审核通过，表示报名成功；</w:t>
      </w:r>
    </w:p>
    <w:p>
      <w:pPr>
        <w:adjustRightInd w:val="0"/>
        <w:snapToGrid w:val="0"/>
        <w:spacing w:line="324" w:lineRule="auto"/>
        <w:ind w:firstLine="640" w:firstLineChars="200"/>
        <w:rPr>
          <w:rStyle w:val="6"/>
          <w:rFonts w:ascii="黑体" w:hAnsi="黑体" w:eastAsia="黑体"/>
          <w:b w:val="0"/>
          <w:sz w:val="32"/>
          <w:szCs w:val="32"/>
        </w:rPr>
      </w:pPr>
      <w:r>
        <w:rPr>
          <w:rStyle w:val="6"/>
          <w:rFonts w:hint="eastAsia" w:ascii="黑体" w:hAnsi="黑体" w:eastAsia="黑体"/>
          <w:b w:val="0"/>
          <w:sz w:val="32"/>
          <w:szCs w:val="32"/>
        </w:rPr>
        <w:t>四、竞赛时间安排</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比赛拟于2017年3月举行，具体时间及场地另行通知。</w:t>
      </w:r>
    </w:p>
    <w:p>
      <w:pPr>
        <w:adjustRightInd w:val="0"/>
        <w:snapToGrid w:val="0"/>
        <w:spacing w:line="324" w:lineRule="auto"/>
        <w:ind w:firstLine="640" w:firstLineChars="200"/>
        <w:rPr>
          <w:rStyle w:val="6"/>
          <w:rFonts w:hint="eastAsia" w:ascii="黑体" w:hAnsi="黑体" w:eastAsia="黑体"/>
          <w:b w:val="0"/>
          <w:sz w:val="32"/>
          <w:szCs w:val="32"/>
        </w:rPr>
      </w:pPr>
      <w:r>
        <w:rPr>
          <w:rStyle w:val="6"/>
          <w:rFonts w:hint="eastAsia" w:ascii="黑体" w:hAnsi="黑体" w:eastAsia="黑体"/>
          <w:b w:val="0"/>
          <w:sz w:val="32"/>
          <w:szCs w:val="32"/>
        </w:rPr>
        <w:t>五、表彰奖励</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1.个人奖项：将分别从物业管理员、电工这两类竞赛工种中，评选出一、二、三等奖。其中一等奖一名、二等奖两名、三等奖三名；优秀奖若干。前三名参赛者，将直接代表四川省参加2017年4月举行的全国物业管理行业职业技能竞赛。</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2.企业奖项：对组织到位、成绩突出的物业服务机构，将颁发“优秀组织奖”荣誉证书。</w:t>
      </w:r>
    </w:p>
    <w:p>
      <w:pPr>
        <w:adjustRightInd w:val="0"/>
        <w:snapToGrid w:val="0"/>
        <w:spacing w:line="324" w:lineRule="auto"/>
        <w:ind w:firstLine="640" w:firstLineChars="200"/>
        <w:rPr>
          <w:rStyle w:val="6"/>
          <w:rFonts w:hint="eastAsia" w:ascii="黑体" w:hAnsi="黑体" w:eastAsia="黑体"/>
          <w:b w:val="0"/>
          <w:sz w:val="32"/>
          <w:szCs w:val="32"/>
        </w:rPr>
      </w:pPr>
      <w:r>
        <w:rPr>
          <w:rStyle w:val="6"/>
          <w:rFonts w:hint="eastAsia" w:ascii="黑体" w:hAnsi="黑体" w:eastAsia="黑体"/>
          <w:b w:val="0"/>
          <w:sz w:val="32"/>
          <w:szCs w:val="32"/>
        </w:rPr>
        <w:t>六、实施要求</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（一）高度重视，积极参与。各物业服务机构要切实做好宣传动员工作，积极开展内部培训与考试，为四川省物业管理行业职业技能竞赛及全国技能竞赛输送人才。</w:t>
      </w:r>
    </w:p>
    <w:p>
      <w:pPr>
        <w:adjustRightInd w:val="0"/>
        <w:snapToGrid w:val="0"/>
        <w:spacing w:line="324" w:lineRule="auto"/>
        <w:ind w:firstLine="640" w:firstLineChars="200"/>
        <w:rPr>
          <w:rFonts w:hint="eastAsia" w:ascii="方正仿宋简体" w:hAnsi="宋体" w:eastAsia="方正仿宋简体" w:cs="宋体"/>
          <w:b/>
        </w:rPr>
      </w:pPr>
      <w:r>
        <w:rPr>
          <w:rFonts w:hint="eastAsia" w:ascii="方正仿宋简体" w:hAnsi="宋体" w:eastAsia="方正仿宋简体" w:cs="宋体"/>
          <w:bCs/>
          <w:sz w:val="32"/>
          <w:szCs w:val="32"/>
        </w:rPr>
        <w:t>（二）借势宣传，营造氛围。各物业服务机构要积极开展形式多样、特色鲜明的宣传活动，大力宣传国家重视技能人才，加强高技能人才培养和选拔工作的方针政策，宣传职业技能竞赛在高技能人才培养、选拔的重要作用，宣传优秀技能人才攻坚克难、立足本企业和本岗位做贡献的先进事迹，营造良好氛围。</w:t>
      </w:r>
    </w:p>
    <w:p>
      <w:pPr>
        <w:adjustRightInd w:val="0"/>
        <w:snapToGrid w:val="0"/>
        <w:spacing w:line="324" w:lineRule="auto"/>
        <w:ind w:firstLine="640" w:firstLineChars="200"/>
        <w:rPr>
          <w:rStyle w:val="6"/>
          <w:rFonts w:hint="eastAsia" w:ascii="黑体" w:hAnsi="黑体" w:eastAsia="黑体"/>
          <w:b w:val="0"/>
          <w:sz w:val="32"/>
          <w:szCs w:val="32"/>
        </w:rPr>
      </w:pPr>
      <w:r>
        <w:rPr>
          <w:rStyle w:val="6"/>
          <w:rFonts w:hint="eastAsia" w:ascii="黑体" w:hAnsi="黑体" w:eastAsia="黑体"/>
          <w:b w:val="0"/>
          <w:sz w:val="32"/>
          <w:szCs w:val="32"/>
        </w:rPr>
        <w:t>七、联系方式</w:t>
      </w:r>
    </w:p>
    <w:p>
      <w:pPr>
        <w:adjustRightInd w:val="0"/>
        <w:snapToGrid w:val="0"/>
        <w:spacing w:line="324" w:lineRule="auto"/>
        <w:ind w:firstLine="640" w:firstLineChars="200"/>
        <w:rPr>
          <w:rFonts w:hint="eastAsia" w:ascii="方正仿宋简体" w:hAnsi="宋体" w:eastAsia="方正仿宋简体" w:cs="宋体"/>
          <w:sz w:val="32"/>
          <w:szCs w:val="32"/>
        </w:rPr>
      </w:pPr>
      <w:r>
        <w:rPr>
          <w:rFonts w:hint="eastAsia" w:ascii="方正仿宋简体" w:hAnsi="宋体" w:eastAsia="方正仿宋简体" w:cs="宋体"/>
          <w:sz w:val="32"/>
          <w:szCs w:val="32"/>
        </w:rPr>
        <w:t>四川省房地产业协会物业管理专业委员会</w:t>
      </w:r>
    </w:p>
    <w:p>
      <w:pPr>
        <w:adjustRightInd w:val="0"/>
        <w:snapToGrid w:val="0"/>
        <w:spacing w:line="324" w:lineRule="auto"/>
        <w:ind w:firstLine="640" w:firstLineChars="200"/>
        <w:rPr>
          <w:rFonts w:ascii="方正仿宋简体" w:hAnsi="宋体" w:eastAsia="方正仿宋简体" w:cs="宋体"/>
          <w:bCs/>
          <w:sz w:val="32"/>
          <w:szCs w:val="32"/>
        </w:rPr>
      </w:pPr>
      <w:r>
        <w:rPr>
          <w:rFonts w:hint="eastAsia" w:ascii="方正仿宋简体" w:hAnsi="宋体" w:eastAsia="方正仿宋简体" w:cs="宋体"/>
          <w:bCs/>
          <w:sz w:val="32"/>
          <w:szCs w:val="32"/>
        </w:rPr>
        <w:t>联系人：罗静、方毅</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电  话：028-87829580、18982272004</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成都市物业管理协会</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联系人：杨丹、许彪</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电  话：028-61515025、61515315</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 xml:space="preserve">邮  箱：41268896@qq.com </w:t>
      </w:r>
    </w:p>
    <w:p>
      <w:pPr>
        <w:adjustRightInd w:val="0"/>
        <w:snapToGrid w:val="0"/>
        <w:spacing w:line="324" w:lineRule="auto"/>
        <w:ind w:firstLine="640" w:firstLineChars="200"/>
        <w:rPr>
          <w:rFonts w:hint="eastAsia" w:ascii="方正仿宋简体" w:hAnsi="宋体" w:eastAsia="方正仿宋简体" w:cs="宋体"/>
          <w:bCs/>
          <w:sz w:val="32"/>
          <w:szCs w:val="32"/>
        </w:rPr>
      </w:pP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附件：</w:t>
      </w: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1.首届四川省物业管理行业职业技能竞赛报名表</w:t>
      </w:r>
    </w:p>
    <w:p>
      <w:pPr>
        <w:adjustRightInd w:val="0"/>
        <w:snapToGrid w:val="0"/>
        <w:spacing w:line="324" w:lineRule="auto"/>
        <w:ind w:firstLine="640" w:firstLineChars="200"/>
        <w:rPr>
          <w:rFonts w:hint="eastAsia" w:ascii="方正仿宋简体" w:eastAsia="方正仿宋简体"/>
          <w:bCs/>
          <w:sz w:val="32"/>
          <w:szCs w:val="32"/>
        </w:rPr>
      </w:pPr>
      <w:r>
        <w:rPr>
          <w:rFonts w:hint="eastAsia" w:ascii="方正仿宋简体" w:hAnsi="宋体" w:eastAsia="方正仿宋简体" w:cs="宋体"/>
          <w:bCs/>
          <w:sz w:val="32"/>
          <w:szCs w:val="32"/>
        </w:rPr>
        <w:t>2.</w:t>
      </w:r>
      <w:r>
        <w:rPr>
          <w:rFonts w:hint="eastAsia" w:ascii="方正仿宋简体" w:eastAsia="方正仿宋简体"/>
          <w:bCs/>
          <w:sz w:val="32"/>
          <w:szCs w:val="32"/>
        </w:rPr>
        <w:t>全国物业管理员职业技能竞赛技术文件</w:t>
      </w:r>
    </w:p>
    <w:p>
      <w:pPr>
        <w:pStyle w:val="4"/>
        <w:adjustRightInd w:val="0"/>
        <w:snapToGrid w:val="0"/>
        <w:spacing w:before="0" w:beforeAutospacing="0" w:after="0" w:afterAutospacing="0" w:line="324" w:lineRule="auto"/>
        <w:ind w:firstLine="640" w:firstLineChars="200"/>
        <w:jc w:val="both"/>
        <w:rPr>
          <w:rFonts w:ascii="方正仿宋简体" w:eastAsia="方正仿宋简体"/>
          <w:bCs/>
          <w:kern w:val="2"/>
          <w:sz w:val="32"/>
          <w:szCs w:val="32"/>
        </w:rPr>
      </w:pPr>
      <w:r>
        <w:rPr>
          <w:rFonts w:hint="eastAsia" w:ascii="方正仿宋简体" w:eastAsia="方正仿宋简体"/>
          <w:bCs/>
          <w:sz w:val="32"/>
          <w:szCs w:val="32"/>
        </w:rPr>
        <w:t>3.</w:t>
      </w:r>
      <w:r>
        <w:rPr>
          <w:rFonts w:hint="eastAsia" w:ascii="方正仿宋简体" w:eastAsia="方正仿宋简体"/>
          <w:bCs/>
          <w:kern w:val="2"/>
          <w:sz w:val="32"/>
          <w:szCs w:val="32"/>
        </w:rPr>
        <w:t>全国物业管理行业电工职业技能竞赛技术文件</w:t>
      </w:r>
    </w:p>
    <w:p>
      <w:pPr>
        <w:adjustRightInd w:val="0"/>
        <w:snapToGrid w:val="0"/>
        <w:spacing w:line="324" w:lineRule="auto"/>
        <w:ind w:firstLine="640" w:firstLineChars="200"/>
        <w:rPr>
          <w:rFonts w:hint="eastAsia" w:ascii="方正仿宋简体" w:hAnsi="宋体" w:eastAsia="方正仿宋简体" w:cs="宋体"/>
          <w:bCs/>
          <w:sz w:val="32"/>
          <w:szCs w:val="32"/>
        </w:rPr>
      </w:pPr>
    </w:p>
    <w:p>
      <w:pPr>
        <w:adjustRightInd w:val="0"/>
        <w:snapToGrid w:val="0"/>
        <w:spacing w:line="324" w:lineRule="auto"/>
        <w:ind w:firstLine="640" w:firstLineChars="200"/>
        <w:rPr>
          <w:rFonts w:hint="eastAsia" w:ascii="方正仿宋简体" w:hAnsi="宋体" w:eastAsia="方正仿宋简体" w:cs="宋体"/>
          <w:bCs/>
          <w:sz w:val="32"/>
          <w:szCs w:val="32"/>
        </w:rPr>
      </w:pPr>
    </w:p>
    <w:p>
      <w:pPr>
        <w:adjustRightInd w:val="0"/>
        <w:snapToGrid w:val="0"/>
        <w:spacing w:line="324" w:lineRule="auto"/>
        <w:ind w:firstLine="640" w:firstLineChars="200"/>
        <w:rPr>
          <w:rFonts w:hint="eastAsia" w:ascii="方正仿宋简体" w:hAnsi="宋体" w:eastAsia="方正仿宋简体" w:cs="宋体"/>
          <w:bCs/>
          <w:sz w:val="32"/>
          <w:szCs w:val="32"/>
        </w:rPr>
      </w:pPr>
      <w:r>
        <w:rPr>
          <w:rFonts w:hint="eastAsia" w:ascii="方正仿宋简体" w:hAnsi="宋体" w:eastAsia="方正仿宋简体" w:cs="宋体"/>
          <w:sz w:val="32"/>
          <w:szCs w:val="32"/>
        </w:rPr>
        <w:drawing>
          <wp:anchor distT="0" distB="0" distL="114300" distR="114300" simplePos="0" relativeHeight="251658240" behindDoc="1" locked="0" layoutInCell="1" allowOverlap="1">
            <wp:simplePos x="0" y="0"/>
            <wp:positionH relativeFrom="column">
              <wp:posOffset>3834765</wp:posOffset>
            </wp:positionH>
            <wp:positionV relativeFrom="paragraph">
              <wp:posOffset>234950</wp:posOffset>
            </wp:positionV>
            <wp:extent cx="1818005" cy="1706245"/>
            <wp:effectExtent l="0" t="0" r="10795" b="8255"/>
            <wp:wrapNone/>
            <wp:docPr id="3" name="图片 5" descr="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印章"/>
                    <pic:cNvPicPr>
                      <a:picLocks noChangeAspect="1"/>
                    </pic:cNvPicPr>
                  </pic:nvPicPr>
                  <pic:blipFill>
                    <a:blip r:embed="rId6"/>
                    <a:stretch>
                      <a:fillRect/>
                    </a:stretch>
                  </pic:blipFill>
                  <pic:spPr>
                    <a:xfrm>
                      <a:off x="0" y="0"/>
                      <a:ext cx="1818005" cy="1706245"/>
                    </a:xfrm>
                    <a:prstGeom prst="rect">
                      <a:avLst/>
                    </a:prstGeom>
                    <a:noFill/>
                    <a:ln w="9525">
                      <a:noFill/>
                    </a:ln>
                  </pic:spPr>
                </pic:pic>
              </a:graphicData>
            </a:graphic>
          </wp:anchor>
        </w:drawing>
      </w:r>
    </w:p>
    <w:p>
      <w:pPr>
        <w:adjustRightInd w:val="0"/>
        <w:snapToGrid w:val="0"/>
        <w:spacing w:line="324" w:lineRule="auto"/>
        <w:ind w:firstLine="640" w:firstLineChars="200"/>
        <w:rPr>
          <w:rFonts w:hint="eastAsia" w:ascii="方正仿宋简体" w:hAnsi="宋体" w:eastAsia="方正仿宋简体" w:cs="宋体"/>
          <w:bCs/>
          <w:sz w:val="32"/>
          <w:szCs w:val="32"/>
        </w:rPr>
      </w:pPr>
    </w:p>
    <w:tbl>
      <w:tblPr>
        <w:tblStyle w:val="8"/>
        <w:tblW w:w="6552" w:type="dxa"/>
        <w:jc w:val="right"/>
        <w:tblInd w:w="0" w:type="dxa"/>
        <w:tblLayout w:type="fixed"/>
        <w:tblCellMar>
          <w:top w:w="0" w:type="dxa"/>
          <w:left w:w="108" w:type="dxa"/>
          <w:bottom w:w="0" w:type="dxa"/>
          <w:right w:w="108" w:type="dxa"/>
        </w:tblCellMar>
      </w:tblPr>
      <w:tblGrid>
        <w:gridCol w:w="3291"/>
        <w:gridCol w:w="3261"/>
      </w:tblGrid>
      <w:tr>
        <w:tblPrEx>
          <w:tblLayout w:type="fixed"/>
        </w:tblPrEx>
        <w:trPr>
          <w:trHeight w:val="900" w:hRule="atLeast"/>
          <w:jc w:val="right"/>
        </w:trPr>
        <w:tc>
          <w:tcPr>
            <w:tcW w:w="3291" w:type="dxa"/>
            <w:vAlign w:val="center"/>
          </w:tcPr>
          <w:p>
            <w:pPr>
              <w:adjustRightInd w:val="0"/>
              <w:snapToGrid w:val="0"/>
              <w:jc w:val="center"/>
              <w:rPr>
                <w:rFonts w:hint="eastAsia" w:ascii="方正仿宋简体" w:hAnsi="宋体" w:eastAsia="方正仿宋简体" w:cs="宋体"/>
                <w:sz w:val="32"/>
                <w:szCs w:val="32"/>
              </w:rPr>
            </w:pPr>
            <w:r>
              <w:rPr>
                <w:rFonts w:hint="eastAsia" w:ascii="方正仿宋简体" w:hAnsi="宋体" w:eastAsia="方正仿宋简体" w:cs="宋体"/>
                <w:sz w:val="32"/>
                <w:szCs w:val="32"/>
              </w:rPr>
              <w:t>四川省房地产业协会</w:t>
            </w:r>
          </w:p>
          <w:p>
            <w:pPr>
              <w:adjustRightInd w:val="0"/>
              <w:snapToGrid w:val="0"/>
              <w:jc w:val="center"/>
              <w:rPr>
                <w:rFonts w:hint="eastAsia" w:ascii="方正仿宋简体" w:hAnsi="宋体" w:eastAsia="方正仿宋简体" w:cs="宋体"/>
                <w:bCs/>
                <w:sz w:val="32"/>
                <w:szCs w:val="32"/>
              </w:rPr>
            </w:pPr>
            <w:r>
              <w:rPr>
                <w:rFonts w:hint="eastAsia" w:ascii="方正仿宋简体" w:hAnsi="宋体" w:eastAsia="方正仿宋简体" w:cs="宋体"/>
                <w:sz w:val="32"/>
                <w:szCs w:val="32"/>
              </w:rPr>
              <w:t>物业管理专业委员会</w:t>
            </w:r>
          </w:p>
        </w:tc>
        <w:tc>
          <w:tcPr>
            <w:tcW w:w="3261" w:type="dxa"/>
            <w:vAlign w:val="center"/>
          </w:tcPr>
          <w:p>
            <w:pPr>
              <w:adjustRightInd w:val="0"/>
              <w:snapToGrid w:val="0"/>
              <w:jc w:val="center"/>
              <w:rPr>
                <w:rFonts w:hint="eastAsia" w:ascii="方正仿宋简体" w:hAnsi="宋体" w:eastAsia="方正仿宋简体" w:cs="宋体"/>
                <w:bCs/>
                <w:sz w:val="32"/>
                <w:szCs w:val="32"/>
              </w:rPr>
            </w:pPr>
            <w:r>
              <w:rPr>
                <w:rFonts w:hint="eastAsia" w:ascii="方正仿宋简体" w:hAnsi="宋体" w:eastAsia="方正仿宋简体" w:cs="宋体"/>
                <w:sz w:val="32"/>
                <w:szCs w:val="32"/>
              </w:rPr>
              <w:t>成都市物业管理协会</w:t>
            </w:r>
          </w:p>
        </w:tc>
      </w:tr>
    </w:tbl>
    <w:p>
      <w:pPr>
        <w:adjustRightInd w:val="0"/>
        <w:snapToGrid w:val="0"/>
        <w:spacing w:line="312" w:lineRule="auto"/>
        <w:ind w:firstLine="640" w:firstLineChars="200"/>
        <w:jc w:val="center"/>
        <w:rPr>
          <w:rFonts w:hint="eastAsia" w:ascii="方正仿宋简体" w:hAnsi="宋体" w:eastAsia="方正仿宋简体" w:cs="宋体"/>
          <w:bCs/>
          <w:sz w:val="32"/>
          <w:szCs w:val="32"/>
        </w:rPr>
      </w:pPr>
      <w:r>
        <w:rPr>
          <w:rFonts w:hint="eastAsia" w:ascii="方正仿宋简体" w:hAnsi="宋体" w:eastAsia="方正仿宋简体" w:cs="宋体"/>
          <w:sz w:val="32"/>
          <w:szCs w:val="32"/>
        </w:rPr>
        <w:t xml:space="preserve">            </w:t>
      </w:r>
      <w:r>
        <w:rPr>
          <w:rFonts w:hint="eastAsia" w:ascii="方正仿宋简体" w:hAnsi="宋体" w:eastAsia="方正仿宋简体" w:cs="宋体"/>
          <w:bCs/>
          <w:sz w:val="32"/>
          <w:szCs w:val="32"/>
        </w:rPr>
        <w:t xml:space="preserve"> 2016年12月21日</w:t>
      </w:r>
    </w:p>
    <w:p>
      <w:pPr>
        <w:adjustRightInd w:val="0"/>
        <w:snapToGrid w:val="0"/>
        <w:spacing w:line="312" w:lineRule="auto"/>
        <w:ind w:firstLine="640" w:firstLineChars="200"/>
        <w:rPr>
          <w:rFonts w:hint="eastAsia" w:ascii="方正仿宋简体" w:hAnsi="宋体" w:eastAsia="方正仿宋简体" w:cs="宋体"/>
          <w:bCs/>
          <w:sz w:val="32"/>
          <w:szCs w:val="32"/>
        </w:rPr>
      </w:pPr>
    </w:p>
    <w:p>
      <w:pPr>
        <w:adjustRightInd w:val="0"/>
        <w:snapToGrid w:val="0"/>
        <w:spacing w:line="312" w:lineRule="auto"/>
        <w:ind w:firstLine="640" w:firstLineChars="200"/>
        <w:rPr>
          <w:rFonts w:hint="eastAsia" w:ascii="方正仿宋简体" w:hAnsi="宋体" w:eastAsia="方正仿宋简体" w:cs="宋体"/>
          <w:bCs/>
          <w:sz w:val="32"/>
          <w:szCs w:val="32"/>
        </w:rPr>
      </w:pPr>
    </w:p>
    <w:p>
      <w:pPr>
        <w:adjustRightInd w:val="0"/>
        <w:snapToGrid w:val="0"/>
        <w:spacing w:line="312" w:lineRule="auto"/>
        <w:ind w:firstLine="640" w:firstLineChars="200"/>
        <w:rPr>
          <w:rFonts w:hint="eastAsia" w:ascii="方正仿宋简体" w:hAnsi="宋体" w:eastAsia="方正仿宋简体" w:cs="宋体"/>
          <w:bCs/>
          <w:sz w:val="32"/>
          <w:szCs w:val="32"/>
        </w:rPr>
      </w:pPr>
    </w:p>
    <w:p>
      <w:pPr>
        <w:adjustRightInd w:val="0"/>
        <w:snapToGrid w:val="0"/>
        <w:spacing w:line="312" w:lineRule="auto"/>
        <w:ind w:firstLine="640" w:firstLineChars="200"/>
        <w:rPr>
          <w:rFonts w:hint="eastAsia" w:ascii="方正仿宋简体" w:hAnsi="宋体" w:eastAsia="方正仿宋简体" w:cs="宋体"/>
          <w:bCs/>
          <w:sz w:val="32"/>
          <w:szCs w:val="32"/>
        </w:rPr>
      </w:pPr>
    </w:p>
    <w:p>
      <w:pPr>
        <w:snapToGrid w:val="0"/>
        <w:spacing w:line="324" w:lineRule="auto"/>
        <w:rPr>
          <w:rFonts w:hint="eastAsia" w:ascii="方正仿宋简体" w:hAnsi="宋体" w:eastAsia="方正仿宋简体" w:cs="宋体"/>
          <w:bCs/>
          <w:sz w:val="32"/>
          <w:szCs w:val="32"/>
        </w:rPr>
      </w:pPr>
    </w:p>
    <w:p>
      <w:pPr>
        <w:snapToGrid w:val="0"/>
        <w:spacing w:line="324" w:lineRule="auto"/>
        <w:rPr>
          <w:rFonts w:hint="eastAsia" w:ascii="方正仿宋简体" w:hAnsi="宋体" w:eastAsia="方正仿宋简体" w:cs="宋体"/>
          <w:bCs/>
          <w:sz w:val="32"/>
          <w:szCs w:val="32"/>
        </w:rPr>
      </w:pPr>
    </w:p>
    <w:p>
      <w:pPr>
        <w:snapToGrid w:val="0"/>
        <w:spacing w:line="324" w:lineRule="auto"/>
        <w:rPr>
          <w:rFonts w:hint="eastAsia" w:ascii="方正仿宋简体" w:hAnsi="宋体" w:eastAsia="方正仿宋简体" w:cs="宋体"/>
          <w:bCs/>
          <w:sz w:val="32"/>
          <w:szCs w:val="32"/>
        </w:rPr>
      </w:pPr>
    </w:p>
    <w:p>
      <w:pPr>
        <w:snapToGrid w:val="0"/>
        <w:spacing w:line="324" w:lineRule="auto"/>
        <w:rPr>
          <w:rFonts w:hint="eastAsia" w:ascii="方正仿宋简体" w:hAnsi="宋体" w:eastAsia="方正仿宋简体" w:cs="宋体"/>
          <w:bCs/>
          <w:sz w:val="32"/>
          <w:szCs w:val="32"/>
        </w:rPr>
      </w:pPr>
    </w:p>
    <w:p>
      <w:pPr>
        <w:snapToGrid w:val="0"/>
        <w:spacing w:line="324" w:lineRule="auto"/>
        <w:rPr>
          <w:rFonts w:hint="eastAsia" w:ascii="方正仿宋简体" w:hAnsi="宋体" w:eastAsia="方正仿宋简体" w:cs="宋体"/>
          <w:bCs/>
          <w:sz w:val="32"/>
          <w:szCs w:val="32"/>
        </w:rPr>
      </w:pPr>
    </w:p>
    <w:p>
      <w:pPr>
        <w:snapToGrid w:val="0"/>
        <w:spacing w:line="324" w:lineRule="auto"/>
        <w:rPr>
          <w:rFonts w:hint="eastAsia" w:ascii="方正仿宋简体" w:hAnsi="宋体" w:eastAsia="方正仿宋简体" w:cs="宋体"/>
          <w:bCs/>
          <w:sz w:val="32"/>
          <w:szCs w:val="32"/>
        </w:rPr>
      </w:pPr>
    </w:p>
    <w:p>
      <w:pPr>
        <w:snapToGrid w:val="0"/>
        <w:spacing w:line="324" w:lineRule="auto"/>
        <w:rPr>
          <w:rFonts w:hint="eastAsia" w:ascii="方正仿宋简体" w:hAnsi="宋体" w:eastAsia="方正仿宋简体" w:cs="宋体"/>
          <w:bCs/>
          <w:sz w:val="32"/>
          <w:szCs w:val="32"/>
        </w:rPr>
      </w:pPr>
    </w:p>
    <w:p>
      <w:pPr>
        <w:snapToGrid w:val="0"/>
        <w:spacing w:line="324" w:lineRule="auto"/>
        <w:rPr>
          <w:rFonts w:hint="eastAsia" w:ascii="方正仿宋简体" w:hAnsi="宋体" w:eastAsia="方正仿宋简体" w:cs="宋体"/>
          <w:bCs/>
          <w:sz w:val="32"/>
          <w:szCs w:val="32"/>
        </w:rPr>
      </w:pPr>
    </w:p>
    <w:p>
      <w:pPr>
        <w:snapToGrid w:val="0"/>
        <w:spacing w:line="324" w:lineRule="auto"/>
        <w:rPr>
          <w:rFonts w:hint="eastAsia" w:ascii="方正仿宋简体" w:hAnsi="宋体" w:eastAsia="方正仿宋简体" w:cs="宋体"/>
          <w:bCs/>
          <w:sz w:val="32"/>
          <w:szCs w:val="32"/>
        </w:rPr>
      </w:pPr>
    </w:p>
    <w:p>
      <w:pPr>
        <w:snapToGrid w:val="0"/>
        <w:spacing w:line="324" w:lineRule="auto"/>
        <w:rPr>
          <w:rFonts w:hint="eastAsia" w:ascii="方正仿宋简体" w:hAnsi="宋体" w:eastAsia="方正仿宋简体" w:cs="宋体"/>
          <w:bCs/>
          <w:sz w:val="32"/>
          <w:szCs w:val="32"/>
        </w:rPr>
      </w:pPr>
    </w:p>
    <w:p>
      <w:pPr>
        <w:snapToGrid w:val="0"/>
        <w:spacing w:line="324" w:lineRule="auto"/>
        <w:rPr>
          <w:rFonts w:hint="eastAsia" w:ascii="方正仿宋简体" w:hAnsi="宋体" w:eastAsia="方正仿宋简体" w:cs="宋体"/>
          <w:bCs/>
          <w:sz w:val="32"/>
          <w:szCs w:val="32"/>
        </w:rPr>
      </w:pPr>
    </w:p>
    <w:p>
      <w:pPr>
        <w:snapToGrid w:val="0"/>
        <w:spacing w:line="324" w:lineRule="auto"/>
        <w:rPr>
          <w:rFonts w:hint="eastAsia" w:ascii="方正仿宋简体" w:hAnsi="宋体" w:eastAsia="方正仿宋简体" w:cs="宋体"/>
          <w:bCs/>
          <w:sz w:val="32"/>
          <w:szCs w:val="32"/>
        </w:rPr>
      </w:pPr>
    </w:p>
    <w:p>
      <w:pPr>
        <w:snapToGrid w:val="0"/>
        <w:spacing w:line="324" w:lineRule="auto"/>
        <w:rPr>
          <w:rFonts w:hint="eastAsia" w:ascii="方正仿宋简体" w:hAnsi="宋体" w:eastAsia="方正仿宋简体" w:cs="宋体"/>
          <w:bCs/>
          <w:sz w:val="32"/>
          <w:szCs w:val="32"/>
        </w:rPr>
      </w:pPr>
    </w:p>
    <w:p>
      <w:pPr>
        <w:snapToGrid w:val="0"/>
        <w:spacing w:line="312" w:lineRule="auto"/>
        <w:rPr>
          <w:rFonts w:hint="eastAsia" w:ascii="方正仿宋简体" w:hAnsi="宋体" w:eastAsia="方正仿宋简体" w:cs="宋体"/>
          <w:bCs/>
          <w:sz w:val="32"/>
          <w:szCs w:val="32"/>
        </w:rPr>
      </w:pPr>
    </w:p>
    <w:p>
      <w:pPr>
        <w:tabs>
          <w:tab w:val="left" w:pos="8400"/>
          <w:tab w:val="left" w:pos="8715"/>
        </w:tabs>
        <w:adjustRightInd w:val="0"/>
        <w:snapToGrid w:val="0"/>
        <w:spacing w:line="312" w:lineRule="auto"/>
        <w:rPr>
          <w:rFonts w:hint="eastAsia" w:ascii="仿宋_GB2312" w:eastAsia="仿宋_GB2312"/>
          <w:color w:val="000000"/>
          <w:sz w:val="32"/>
        </w:rPr>
      </w:pPr>
      <w:r>
        <w:rPr>
          <w:rFonts w:hint="eastAsia" w:ascii="黑体" w:eastAsia="黑体"/>
          <w:color w:val="000000"/>
          <w:sz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373380</wp:posOffset>
                </wp:positionV>
                <wp:extent cx="5734050" cy="0"/>
                <wp:effectExtent l="0" t="0" r="0" b="0"/>
                <wp:wrapNone/>
                <wp:docPr id="4" name="直线 6"/>
                <wp:cNvGraphicFramePr/>
                <a:graphic xmlns:a="http://schemas.openxmlformats.org/drawingml/2006/main">
                  <a:graphicData uri="http://schemas.microsoft.com/office/word/2010/wordprocessingShape">
                    <wps:wsp>
                      <wps:cNvSp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29.4pt;height:0pt;width:451.5pt;z-index:251662336;mso-width-relative:page;mso-height-relative:page;" filled="f" coordsize="21600,21600" o:gfxdata="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IyMS9MAAAAGAQAADwAAAAAAAAABACAAAAAiAAAAZHJzL2Rv&#10;d25yZXYueG1sUEsBAhQAFAAAAAgAh07iQCJlEJfNAQAAjQMAAA4AAAAAAAAAAQAgAAAAIgEAAGRy&#10;cy9lMm9Eb2MueG1sUEsFBgAAAAAGAAYAWQEAAGEFAAAAAA==&#10;">
                <v:path arrowok="t"/>
                <v:fill on="f" focussize="0,0"/>
                <v:stroke/>
                <v:imagedata o:title=""/>
                <o:lock v:ext="edit"/>
              </v:line>
            </w:pict>
          </mc:Fallback>
        </mc:AlternateContent>
      </w:r>
      <w:r>
        <w:rPr>
          <w:rFonts w:hint="eastAsia" w:ascii="黑体" w:eastAsia="黑体"/>
          <w:color w:val="000000"/>
          <w:sz w:val="32"/>
          <w:szCs w:val="32"/>
        </w:rPr>
        <w:t>信息公开类别：</w:t>
      </w:r>
      <w:r>
        <w:rPr>
          <w:rFonts w:hint="eastAsia" w:ascii="方正小标宋简体" w:eastAsia="方正小标宋简体"/>
          <w:color w:val="000000"/>
          <w:sz w:val="32"/>
          <w:szCs w:val="32"/>
        </w:rPr>
        <w:t>主动公开</w:t>
      </w:r>
    </w:p>
    <w:p>
      <w:pPr>
        <w:pStyle w:val="2"/>
        <w:shd w:val="clear" w:color="auto" w:fill="FFFFFF"/>
        <w:adjustRightInd w:val="0"/>
        <w:snapToGrid w:val="0"/>
        <w:spacing w:before="0" w:beforeAutospacing="0" w:after="0" w:afterAutospacing="0" w:line="312" w:lineRule="auto"/>
        <w:ind w:firstLine="320" w:firstLineChars="100"/>
        <w:rPr>
          <w:rFonts w:hint="eastAsia" w:ascii="方正仿宋简体" w:eastAsia="方正仿宋简体"/>
          <w:b w:val="0"/>
          <w:color w:val="000000"/>
          <w:sz w:val="32"/>
        </w:rPr>
      </w:pPr>
      <w:r>
        <w:rPr>
          <w:rFonts w:hint="eastAsia" w:ascii="方正仿宋简体" w:eastAsia="方正仿宋简体"/>
          <w:color w:val="000000"/>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723265</wp:posOffset>
                </wp:positionV>
                <wp:extent cx="5734050" cy="0"/>
                <wp:effectExtent l="0" t="0" r="0" b="0"/>
                <wp:wrapNone/>
                <wp:docPr id="5" name="直线 7"/>
                <wp:cNvGraphicFramePr/>
                <a:graphic xmlns:a="http://schemas.openxmlformats.org/drawingml/2006/main">
                  <a:graphicData uri="http://schemas.microsoft.com/office/word/2010/wordprocessingShape">
                    <wps:wsp>
                      <wps:cNvSp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56.95pt;height:0pt;width:451.5pt;z-index:251663360;mso-width-relative:page;mso-height-relative:page;" filled="f" coordsize="21600,21600" o:gfxdata="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Q5kArUAAAACAEAAA8AAAAAAAAAAQAgAAAAIgAAAGRycy9k&#10;b3ducmV2LnhtbFBLAQIUABQAAAAIAIdO4kArvGbwzQEAAI0DAAAOAAAAAAAAAAEAIAAAACMBAABk&#10;cnMvZTJvRG9jLnhtbFBLBQYAAAAABgAGAFkBAABiBQAAAAA=&#10;">
                <v:path arrowok="t"/>
                <v:fill on="f" focussize="0,0"/>
                <v:stroke/>
                <v:imagedata o:title=""/>
                <o:lock v:ext="edit"/>
              </v:line>
            </w:pict>
          </mc:Fallback>
        </mc:AlternateContent>
      </w:r>
      <w:r>
        <w:rPr>
          <w:rFonts w:hint="eastAsia" w:ascii="方正仿宋简体" w:eastAsia="方正仿宋简体"/>
          <w:color w:val="000000"/>
          <w:sz w:val="32"/>
        </w:rPr>
        <w:t>抄送：</w:t>
      </w:r>
      <w:r>
        <w:rPr>
          <w:rFonts w:hint="eastAsia" w:ascii="方正仿宋简体" w:eastAsia="方正仿宋简体"/>
          <w:b w:val="0"/>
          <w:color w:val="000000"/>
          <w:sz w:val="32"/>
        </w:rPr>
        <w:t>中国物业管理协会、</w:t>
      </w:r>
      <w:r>
        <w:rPr>
          <w:rFonts w:ascii="方正仿宋简体" w:eastAsia="方正仿宋简体"/>
          <w:b w:val="0"/>
          <w:color w:val="000000"/>
          <w:sz w:val="32"/>
        </w:rPr>
        <w:t>四川省住房和城乡建设厅</w:t>
      </w:r>
      <w:r>
        <w:rPr>
          <w:rFonts w:hint="eastAsia" w:ascii="方正仿宋简体" w:eastAsia="方正仿宋简体"/>
          <w:b w:val="0"/>
          <w:color w:val="000000"/>
          <w:sz w:val="32"/>
        </w:rPr>
        <w:t>，各市州及扩权试点县住房城乡建设行政主管部门、各有关单位。</w:t>
      </w:r>
    </w:p>
    <w:p>
      <w:pPr>
        <w:adjustRightInd w:val="0"/>
        <w:snapToGrid w:val="0"/>
        <w:spacing w:line="312" w:lineRule="auto"/>
        <w:rPr>
          <w:rFonts w:hint="eastAsia" w:ascii="方正仿宋简体" w:hAnsi="宋体" w:eastAsia="方正仿宋简体" w:cs="宋体"/>
          <w:sz w:val="32"/>
          <w:szCs w:val="32"/>
        </w:rPr>
      </w:pPr>
      <w:r>
        <w:rPr>
          <w:rFonts w:hint="eastAsia" w:ascii="方正仿宋简体" w:eastAsia="方正仿宋简体"/>
          <w:w w:val="90"/>
          <w:sz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335280</wp:posOffset>
                </wp:positionV>
                <wp:extent cx="5734050" cy="0"/>
                <wp:effectExtent l="0" t="0" r="0" b="0"/>
                <wp:wrapNone/>
                <wp:docPr id="6" name="直线 8"/>
                <wp:cNvGraphicFramePr/>
                <a:graphic xmlns:a="http://schemas.openxmlformats.org/drawingml/2006/main">
                  <a:graphicData uri="http://schemas.microsoft.com/office/word/2010/wordprocessingShape">
                    <wps:wsp>
                      <wps:cNvSp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26.4pt;height:0pt;width:451.5pt;z-index:251664384;mso-width-relative:page;mso-height-relative:page;" filled="f" coordsize="21600,21600" o:gfxdata="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6muGtMAAAAGAQAADwAAAAAAAAABACAAAAAiAAAAZHJzL2Rv&#10;d25yZXYueG1sUEsBAhQAFAAAAAgAh07iQDjZ0sTNAQAAjQMAAA4AAAAAAAAAAQAgAAAAIgEAAGRy&#10;cy9lMm9Eb2MueG1sUEsFBgAAAAAGAAYAWQEAAGEFAAAAAA==&#10;">
                <v:path arrowok="t"/>
                <v:fill on="f" focussize="0,0"/>
                <v:stroke/>
                <v:imagedata o:title=""/>
                <o:lock v:ext="edit"/>
              </v:line>
            </w:pict>
          </mc:Fallback>
        </mc:AlternateContent>
      </w:r>
      <w:r>
        <w:rPr>
          <w:rFonts w:hint="eastAsia" w:ascii="方正仿宋简体" w:hAnsi="宋体" w:eastAsia="方正仿宋简体" w:cs="宋体"/>
          <w:w w:val="90"/>
          <w:sz w:val="32"/>
          <w:szCs w:val="32"/>
        </w:rPr>
        <w:t>四川省房地产业协会物业管理专业委员会</w:t>
      </w:r>
      <w:r>
        <w:rPr>
          <w:rFonts w:hint="eastAsia" w:ascii="方正仿宋简体" w:eastAsia="方正仿宋简体"/>
          <w:sz w:val="32"/>
        </w:rPr>
        <w:t xml:space="preserve">   2016年12月22日印发</w:t>
      </w:r>
    </w:p>
    <w:p>
      <w:pPr>
        <w:tabs>
          <w:tab w:val="left" w:pos="8715"/>
        </w:tabs>
        <w:adjustRightInd w:val="0"/>
        <w:snapToGrid w:val="0"/>
        <w:spacing w:line="312" w:lineRule="auto"/>
        <w:ind w:right="355" w:rightChars="169" w:firstLine="2400" w:firstLineChars="750"/>
        <w:jc w:val="right"/>
        <w:rPr>
          <w:rFonts w:hint="eastAsia" w:ascii="方正仿宋简体" w:eastAsia="方正仿宋简体"/>
          <w:sz w:val="32"/>
        </w:rPr>
      </w:pPr>
      <w:r>
        <w:rPr>
          <w:rFonts w:hint="eastAsia" w:ascii="方正仿宋简体" w:eastAsia="方正仿宋简体"/>
          <w:sz w:val="32"/>
        </w:rPr>
        <w:t>（共印20份）</w:t>
      </w:r>
    </w:p>
    <w:p>
      <w:pPr>
        <w:pStyle w:val="2"/>
        <w:shd w:val="clear" w:color="auto" w:fill="FFFFFF"/>
        <w:adjustRightInd w:val="0"/>
        <w:snapToGrid w:val="0"/>
        <w:spacing w:before="0" w:beforeAutospacing="0" w:after="0" w:afterAutospacing="0" w:line="312" w:lineRule="auto"/>
        <w:rPr>
          <w:rFonts w:ascii="方正仿宋简体" w:eastAsia="方正仿宋简体"/>
          <w:b w:val="0"/>
          <w:color w:val="000000"/>
          <w:sz w:val="32"/>
        </w:rPr>
        <w:sectPr>
          <w:footerReference r:id="rId3" w:type="default"/>
          <w:footerReference r:id="rId4" w:type="even"/>
          <w:pgSz w:w="11906" w:h="16838"/>
          <w:pgMar w:top="1474" w:right="1418" w:bottom="1474" w:left="1418" w:header="851" w:footer="992" w:gutter="0"/>
          <w:pgNumType w:start="1"/>
          <w:cols w:space="720" w:num="1"/>
          <w:docGrid w:type="lines" w:linePitch="381" w:charSpace="0"/>
        </w:sectPr>
      </w:pPr>
    </w:p>
    <w:p>
      <w:pPr>
        <w:adjustRightInd w:val="0"/>
        <w:snapToGrid w:val="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附件1：</w:t>
      </w:r>
    </w:p>
    <w:p>
      <w:pPr>
        <w:jc w:val="center"/>
        <w:rPr>
          <w:rFonts w:ascii="华文中宋" w:hAnsi="华文中宋" w:eastAsia="华文中宋" w:cs="宋体"/>
          <w:b/>
          <w:kern w:val="0"/>
          <w:sz w:val="36"/>
          <w:szCs w:val="36"/>
        </w:rPr>
      </w:pPr>
      <w:r>
        <w:rPr>
          <w:rFonts w:hint="eastAsia" w:ascii="华文中宋" w:hAnsi="华文中宋" w:eastAsia="华文中宋" w:cs="宋体"/>
          <w:b/>
          <w:kern w:val="0"/>
          <w:sz w:val="36"/>
          <w:szCs w:val="36"/>
        </w:rPr>
        <w:t>首届四川省物业管理行业职业技能竞赛物业管理员报名表</w:t>
      </w:r>
    </w:p>
    <w:p>
      <w:pPr>
        <w:jc w:val="left"/>
        <w:rPr>
          <w:rFonts w:hint="eastAsia" w:ascii="宋体" w:hAnsi="宋体"/>
          <w:sz w:val="24"/>
        </w:rPr>
      </w:pPr>
      <w:r>
        <w:rPr>
          <w:rFonts w:hint="eastAsia" w:ascii="宋体" w:hAnsi="宋体"/>
          <w:sz w:val="24"/>
        </w:rPr>
        <w:t>物业服务机构：</w:t>
      </w:r>
      <w:r>
        <w:rPr>
          <w:rFonts w:ascii="宋体" w:hAnsi="宋体"/>
          <w:sz w:val="24"/>
        </w:rPr>
        <w:t xml:space="preserve"> </w:t>
      </w:r>
    </w:p>
    <w:p>
      <w:pPr>
        <w:jc w:val="left"/>
        <w:rPr>
          <w:rFonts w:hint="eastAsia" w:ascii="宋体" w:hAnsi="宋体"/>
          <w:sz w:val="24"/>
        </w:rPr>
      </w:pPr>
    </w:p>
    <w:p>
      <w:pPr>
        <w:jc w:val="left"/>
        <w:rPr>
          <w:rFonts w:hint="eastAsia" w:ascii="宋体"/>
          <w:sz w:val="24"/>
        </w:rPr>
      </w:pPr>
      <w:r>
        <w:rPr>
          <w:rFonts w:hint="eastAsia" w:ascii="宋体" w:hAnsi="宋体"/>
          <w:sz w:val="24"/>
        </w:rPr>
        <w:t>领队（联络员）姓名：            手机：              座机：           微信：</w:t>
      </w:r>
    </w:p>
    <w:tbl>
      <w:tblPr>
        <w:tblStyle w:val="8"/>
        <w:tblW w:w="1497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6"/>
        <w:gridCol w:w="2724"/>
        <w:gridCol w:w="2724"/>
        <w:gridCol w:w="2724"/>
        <w:gridCol w:w="2724"/>
        <w:gridCol w:w="2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jc w:val="center"/>
        </w:trPr>
        <w:tc>
          <w:tcPr>
            <w:tcW w:w="1356" w:type="dxa"/>
            <w:vAlign w:val="center"/>
          </w:tcPr>
          <w:p>
            <w:pPr>
              <w:rPr>
                <w:rFonts w:ascii="宋体"/>
                <w:sz w:val="24"/>
              </w:rPr>
            </w:pPr>
          </w:p>
        </w:tc>
        <w:tc>
          <w:tcPr>
            <w:tcW w:w="2724" w:type="dxa"/>
            <w:vAlign w:val="center"/>
          </w:tcPr>
          <w:p>
            <w:pPr>
              <w:jc w:val="center"/>
              <w:rPr>
                <w:rFonts w:ascii="宋体" w:hAnsi="宋体"/>
                <w:sz w:val="24"/>
              </w:rPr>
            </w:pPr>
            <w:r>
              <w:rPr>
                <w:rFonts w:hint="eastAsia" w:ascii="宋体" w:hAnsi="宋体"/>
                <w:sz w:val="24"/>
              </w:rPr>
              <w:t>物业管理员1</w:t>
            </w:r>
          </w:p>
        </w:tc>
        <w:tc>
          <w:tcPr>
            <w:tcW w:w="2724" w:type="dxa"/>
            <w:vAlign w:val="center"/>
          </w:tcPr>
          <w:p>
            <w:pPr>
              <w:jc w:val="center"/>
              <w:rPr>
                <w:rFonts w:ascii="宋体" w:hAnsi="宋体"/>
                <w:sz w:val="24"/>
              </w:rPr>
            </w:pPr>
            <w:r>
              <w:rPr>
                <w:rFonts w:hint="eastAsia" w:ascii="宋体" w:hAnsi="宋体"/>
                <w:sz w:val="24"/>
              </w:rPr>
              <w:t>物业管理员</w:t>
            </w:r>
            <w:r>
              <w:rPr>
                <w:rFonts w:ascii="宋体" w:hAnsi="宋体"/>
                <w:sz w:val="24"/>
              </w:rPr>
              <w:t>2</w:t>
            </w:r>
          </w:p>
        </w:tc>
        <w:tc>
          <w:tcPr>
            <w:tcW w:w="2724" w:type="dxa"/>
            <w:vAlign w:val="center"/>
          </w:tcPr>
          <w:p>
            <w:pPr>
              <w:jc w:val="center"/>
              <w:rPr>
                <w:rFonts w:ascii="宋体" w:hAnsi="宋体"/>
                <w:sz w:val="24"/>
              </w:rPr>
            </w:pPr>
            <w:r>
              <w:rPr>
                <w:rFonts w:hint="eastAsia" w:ascii="宋体" w:hAnsi="宋体"/>
                <w:sz w:val="24"/>
              </w:rPr>
              <w:t>物业管理员</w:t>
            </w:r>
            <w:r>
              <w:rPr>
                <w:rFonts w:ascii="宋体" w:hAnsi="宋体"/>
                <w:sz w:val="24"/>
              </w:rPr>
              <w:t>3</w:t>
            </w:r>
          </w:p>
        </w:tc>
        <w:tc>
          <w:tcPr>
            <w:tcW w:w="2724" w:type="dxa"/>
            <w:vAlign w:val="top"/>
          </w:tcPr>
          <w:p>
            <w:pPr>
              <w:jc w:val="center"/>
              <w:rPr>
                <w:rFonts w:hint="eastAsia" w:ascii="宋体" w:hAnsi="宋体"/>
                <w:sz w:val="24"/>
              </w:rPr>
            </w:pPr>
            <w:r>
              <w:rPr>
                <w:rFonts w:hint="eastAsia" w:ascii="宋体" w:hAnsi="宋体"/>
                <w:sz w:val="24"/>
              </w:rPr>
              <w:t>物业管理员4</w:t>
            </w:r>
          </w:p>
        </w:tc>
        <w:tc>
          <w:tcPr>
            <w:tcW w:w="2724" w:type="dxa"/>
            <w:vAlign w:val="top"/>
          </w:tcPr>
          <w:p>
            <w:pPr>
              <w:jc w:val="center"/>
              <w:rPr>
                <w:rFonts w:hint="eastAsia" w:ascii="宋体" w:hAnsi="宋体"/>
                <w:sz w:val="24"/>
              </w:rPr>
            </w:pPr>
            <w:r>
              <w:rPr>
                <w:rFonts w:hint="eastAsia" w:ascii="宋体" w:hAnsi="宋体"/>
                <w:sz w:val="24"/>
              </w:rPr>
              <w:t>物业管理员5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jc w:val="center"/>
        </w:trPr>
        <w:tc>
          <w:tcPr>
            <w:tcW w:w="1356" w:type="dxa"/>
            <w:vAlign w:val="center"/>
          </w:tcPr>
          <w:p>
            <w:pPr>
              <w:jc w:val="center"/>
              <w:rPr>
                <w:rFonts w:asci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top"/>
          </w:tcPr>
          <w:p>
            <w:pPr>
              <w:jc w:val="center"/>
              <w:rPr>
                <w:rFonts w:ascii="宋体"/>
                <w:sz w:val="24"/>
              </w:rPr>
            </w:pPr>
          </w:p>
        </w:tc>
        <w:tc>
          <w:tcPr>
            <w:tcW w:w="2724" w:type="dxa"/>
            <w:vAlign w:val="top"/>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jc w:val="center"/>
        </w:trPr>
        <w:tc>
          <w:tcPr>
            <w:tcW w:w="1356" w:type="dxa"/>
            <w:vAlign w:val="center"/>
          </w:tcPr>
          <w:p>
            <w:pPr>
              <w:jc w:val="center"/>
              <w:rPr>
                <w:rFonts w:hint="eastAsia" w:ascii="宋体" w:hAnsi="宋体"/>
                <w:sz w:val="24"/>
              </w:rPr>
            </w:pPr>
            <w:r>
              <w:rPr>
                <w:rFonts w:hint="eastAsia" w:ascii="宋体" w:hAnsi="宋体"/>
                <w:sz w:val="24"/>
              </w:rPr>
              <w:t>职  务</w:t>
            </w: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top"/>
          </w:tcPr>
          <w:p>
            <w:pPr>
              <w:jc w:val="center"/>
              <w:rPr>
                <w:rFonts w:ascii="宋体"/>
                <w:sz w:val="24"/>
              </w:rPr>
            </w:pPr>
          </w:p>
        </w:tc>
        <w:tc>
          <w:tcPr>
            <w:tcW w:w="2724" w:type="dxa"/>
            <w:vAlign w:val="top"/>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jc w:val="center"/>
        </w:trPr>
        <w:tc>
          <w:tcPr>
            <w:tcW w:w="1356" w:type="dxa"/>
            <w:vAlign w:val="center"/>
          </w:tcPr>
          <w:p>
            <w:pPr>
              <w:jc w:val="center"/>
              <w:rPr>
                <w:rFonts w:ascii="宋体"/>
                <w:sz w:val="24"/>
              </w:rPr>
            </w:pPr>
            <w:r>
              <w:rPr>
                <w:rFonts w:hint="eastAsia" w:ascii="宋体" w:hAnsi="宋体"/>
                <w:sz w:val="24"/>
              </w:rPr>
              <w:t>性</w:t>
            </w:r>
            <w:r>
              <w:rPr>
                <w:rFonts w:ascii="宋体" w:hAnsi="宋体"/>
                <w:sz w:val="24"/>
              </w:rPr>
              <w:t xml:space="preserve">  </w:t>
            </w:r>
            <w:r>
              <w:rPr>
                <w:rFonts w:hint="eastAsia" w:ascii="宋体" w:hAnsi="宋体"/>
                <w:sz w:val="24"/>
              </w:rPr>
              <w:t>别</w:t>
            </w: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top"/>
          </w:tcPr>
          <w:p>
            <w:pPr>
              <w:jc w:val="center"/>
              <w:rPr>
                <w:rFonts w:ascii="宋体"/>
                <w:sz w:val="24"/>
              </w:rPr>
            </w:pPr>
          </w:p>
        </w:tc>
        <w:tc>
          <w:tcPr>
            <w:tcW w:w="2724" w:type="dxa"/>
            <w:vAlign w:val="top"/>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jc w:val="center"/>
        </w:trPr>
        <w:tc>
          <w:tcPr>
            <w:tcW w:w="1356" w:type="dxa"/>
            <w:vAlign w:val="center"/>
          </w:tcPr>
          <w:p>
            <w:pPr>
              <w:jc w:val="center"/>
              <w:rPr>
                <w:rFonts w:ascii="宋体"/>
                <w:sz w:val="24"/>
              </w:rPr>
            </w:pPr>
            <w:r>
              <w:rPr>
                <w:rFonts w:hint="eastAsia" w:ascii="宋体" w:hAnsi="宋体"/>
                <w:sz w:val="24"/>
              </w:rPr>
              <w:t>民</w:t>
            </w:r>
            <w:r>
              <w:rPr>
                <w:rFonts w:ascii="宋体" w:hAnsi="宋体"/>
                <w:sz w:val="24"/>
              </w:rPr>
              <w:t xml:space="preserve">  </w:t>
            </w:r>
            <w:r>
              <w:rPr>
                <w:rFonts w:hint="eastAsia" w:ascii="宋体" w:hAnsi="宋体"/>
                <w:sz w:val="24"/>
              </w:rPr>
              <w:t>族</w:t>
            </w: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top"/>
          </w:tcPr>
          <w:p>
            <w:pPr>
              <w:jc w:val="center"/>
              <w:rPr>
                <w:rFonts w:ascii="宋体"/>
                <w:sz w:val="24"/>
              </w:rPr>
            </w:pPr>
          </w:p>
        </w:tc>
        <w:tc>
          <w:tcPr>
            <w:tcW w:w="2724" w:type="dxa"/>
            <w:vAlign w:val="top"/>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jc w:val="center"/>
        </w:trPr>
        <w:tc>
          <w:tcPr>
            <w:tcW w:w="1356" w:type="dxa"/>
            <w:vAlign w:val="center"/>
          </w:tcPr>
          <w:p>
            <w:pPr>
              <w:jc w:val="center"/>
              <w:rPr>
                <w:rFonts w:hint="eastAsia" w:ascii="宋体" w:hAnsi="宋体"/>
                <w:sz w:val="24"/>
              </w:rPr>
            </w:pPr>
            <w:r>
              <w:rPr>
                <w:rFonts w:hint="eastAsia" w:ascii="宋体" w:hAnsi="宋体"/>
                <w:sz w:val="24"/>
              </w:rPr>
              <w:t>出生年月</w:t>
            </w: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top"/>
          </w:tcPr>
          <w:p>
            <w:pPr>
              <w:jc w:val="center"/>
              <w:rPr>
                <w:rFonts w:ascii="宋体"/>
                <w:sz w:val="24"/>
              </w:rPr>
            </w:pPr>
          </w:p>
        </w:tc>
        <w:tc>
          <w:tcPr>
            <w:tcW w:w="2724" w:type="dxa"/>
            <w:vAlign w:val="top"/>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jc w:val="center"/>
        </w:trPr>
        <w:tc>
          <w:tcPr>
            <w:tcW w:w="1356" w:type="dxa"/>
            <w:vAlign w:val="center"/>
          </w:tcPr>
          <w:p>
            <w:pPr>
              <w:jc w:val="center"/>
              <w:rPr>
                <w:rFonts w:ascii="宋体"/>
                <w:sz w:val="24"/>
              </w:rPr>
            </w:pPr>
            <w:r>
              <w:rPr>
                <w:rFonts w:hint="eastAsia" w:ascii="宋体" w:hAnsi="宋体"/>
                <w:sz w:val="24"/>
              </w:rPr>
              <w:t>身份证号</w:t>
            </w: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top"/>
          </w:tcPr>
          <w:p>
            <w:pPr>
              <w:jc w:val="center"/>
              <w:rPr>
                <w:rFonts w:ascii="宋体"/>
                <w:sz w:val="24"/>
              </w:rPr>
            </w:pPr>
          </w:p>
        </w:tc>
        <w:tc>
          <w:tcPr>
            <w:tcW w:w="2724" w:type="dxa"/>
            <w:vAlign w:val="top"/>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jc w:val="center"/>
        </w:trPr>
        <w:tc>
          <w:tcPr>
            <w:tcW w:w="1356" w:type="dxa"/>
            <w:vAlign w:val="center"/>
          </w:tcPr>
          <w:p>
            <w:pPr>
              <w:jc w:val="center"/>
              <w:rPr>
                <w:rFonts w:ascii="宋体"/>
                <w:sz w:val="24"/>
              </w:rPr>
            </w:pPr>
            <w:r>
              <w:rPr>
                <w:rFonts w:hint="eastAsia" w:ascii="宋体" w:hAnsi="宋体"/>
                <w:sz w:val="24"/>
              </w:rPr>
              <w:t>手</w:t>
            </w:r>
            <w:r>
              <w:rPr>
                <w:rFonts w:ascii="宋体" w:hAnsi="宋体"/>
                <w:sz w:val="24"/>
              </w:rPr>
              <w:t xml:space="preserve">  </w:t>
            </w:r>
            <w:r>
              <w:rPr>
                <w:rFonts w:hint="eastAsia" w:ascii="宋体" w:hAnsi="宋体"/>
                <w:sz w:val="24"/>
              </w:rPr>
              <w:t>机</w:t>
            </w: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top"/>
          </w:tcPr>
          <w:p>
            <w:pPr>
              <w:jc w:val="center"/>
              <w:rPr>
                <w:rFonts w:ascii="宋体"/>
                <w:sz w:val="24"/>
              </w:rPr>
            </w:pPr>
          </w:p>
        </w:tc>
        <w:tc>
          <w:tcPr>
            <w:tcW w:w="2724" w:type="dxa"/>
            <w:vAlign w:val="top"/>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jc w:val="center"/>
        </w:trPr>
        <w:tc>
          <w:tcPr>
            <w:tcW w:w="1356" w:type="dxa"/>
            <w:vAlign w:val="center"/>
          </w:tcPr>
          <w:p>
            <w:pPr>
              <w:jc w:val="center"/>
              <w:rPr>
                <w:rFonts w:ascii="宋体"/>
                <w:sz w:val="24"/>
              </w:rPr>
            </w:pPr>
            <w:r>
              <w:rPr>
                <w:rFonts w:hint="eastAsia" w:ascii="宋体" w:hAnsi="宋体"/>
                <w:sz w:val="24"/>
              </w:rPr>
              <w:t>座  机</w:t>
            </w: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top"/>
          </w:tcPr>
          <w:p>
            <w:pPr>
              <w:jc w:val="center"/>
              <w:rPr>
                <w:rFonts w:ascii="宋体"/>
                <w:sz w:val="24"/>
              </w:rPr>
            </w:pPr>
          </w:p>
        </w:tc>
        <w:tc>
          <w:tcPr>
            <w:tcW w:w="2724" w:type="dxa"/>
            <w:vAlign w:val="top"/>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jc w:val="center"/>
        </w:trPr>
        <w:tc>
          <w:tcPr>
            <w:tcW w:w="1356" w:type="dxa"/>
            <w:tcBorders>
              <w:left w:val="single" w:color="000000" w:sz="4" w:space="0"/>
              <w:bottom w:val="single" w:color="auto" w:sz="4" w:space="0"/>
              <w:right w:val="single" w:color="000000" w:sz="4" w:space="0"/>
            </w:tcBorders>
            <w:vAlign w:val="center"/>
          </w:tcPr>
          <w:p>
            <w:pPr>
              <w:jc w:val="center"/>
              <w:rPr>
                <w:rFonts w:ascii="宋体"/>
                <w:sz w:val="24"/>
              </w:rPr>
            </w:pPr>
            <w:r>
              <w:rPr>
                <w:rFonts w:hint="eastAsia" w:ascii="宋体" w:hAnsi="宋体"/>
                <w:sz w:val="24"/>
              </w:rPr>
              <w:t>通讯地址</w:t>
            </w:r>
          </w:p>
        </w:tc>
        <w:tc>
          <w:tcPr>
            <w:tcW w:w="2724" w:type="dxa"/>
            <w:tcBorders>
              <w:left w:val="single" w:color="000000" w:sz="4" w:space="0"/>
              <w:bottom w:val="single" w:color="auto" w:sz="4" w:space="0"/>
              <w:right w:val="single" w:color="000000" w:sz="4" w:space="0"/>
            </w:tcBorders>
            <w:vAlign w:val="center"/>
          </w:tcPr>
          <w:p>
            <w:pPr>
              <w:jc w:val="center"/>
              <w:rPr>
                <w:rFonts w:ascii="宋体"/>
                <w:sz w:val="24"/>
              </w:rPr>
            </w:pPr>
          </w:p>
        </w:tc>
        <w:tc>
          <w:tcPr>
            <w:tcW w:w="2724" w:type="dxa"/>
            <w:tcBorders>
              <w:left w:val="single" w:color="000000" w:sz="4" w:space="0"/>
              <w:bottom w:val="single" w:color="auto" w:sz="4" w:space="0"/>
              <w:right w:val="single" w:color="000000" w:sz="4" w:space="0"/>
            </w:tcBorders>
            <w:vAlign w:val="center"/>
          </w:tcPr>
          <w:p>
            <w:pPr>
              <w:jc w:val="center"/>
              <w:rPr>
                <w:rFonts w:ascii="宋体"/>
                <w:sz w:val="24"/>
              </w:rPr>
            </w:pPr>
          </w:p>
        </w:tc>
        <w:tc>
          <w:tcPr>
            <w:tcW w:w="2724" w:type="dxa"/>
            <w:tcBorders>
              <w:left w:val="single" w:color="000000" w:sz="4" w:space="0"/>
              <w:bottom w:val="single" w:color="auto" w:sz="4" w:space="0"/>
              <w:right w:val="single" w:color="000000" w:sz="4" w:space="0"/>
            </w:tcBorders>
            <w:vAlign w:val="center"/>
          </w:tcPr>
          <w:p>
            <w:pPr>
              <w:jc w:val="center"/>
              <w:rPr>
                <w:rFonts w:ascii="宋体"/>
                <w:sz w:val="24"/>
              </w:rPr>
            </w:pPr>
          </w:p>
        </w:tc>
        <w:tc>
          <w:tcPr>
            <w:tcW w:w="2724" w:type="dxa"/>
            <w:tcBorders>
              <w:left w:val="single" w:color="000000" w:sz="4" w:space="0"/>
              <w:bottom w:val="single" w:color="auto" w:sz="4" w:space="0"/>
              <w:right w:val="single" w:color="000000" w:sz="4" w:space="0"/>
            </w:tcBorders>
            <w:vAlign w:val="top"/>
          </w:tcPr>
          <w:p>
            <w:pPr>
              <w:jc w:val="center"/>
              <w:rPr>
                <w:rFonts w:ascii="宋体"/>
                <w:sz w:val="24"/>
              </w:rPr>
            </w:pPr>
          </w:p>
        </w:tc>
        <w:tc>
          <w:tcPr>
            <w:tcW w:w="2724" w:type="dxa"/>
            <w:tcBorders>
              <w:left w:val="single" w:color="000000" w:sz="4" w:space="0"/>
              <w:bottom w:val="single" w:color="auto" w:sz="4" w:space="0"/>
              <w:right w:val="single" w:color="000000" w:sz="4" w:space="0"/>
            </w:tcBorders>
            <w:vAlign w:val="top"/>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贴照片处</w:t>
            </w:r>
          </w:p>
        </w:tc>
        <w:tc>
          <w:tcPr>
            <w:tcW w:w="2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tc>
        <w:tc>
          <w:tcPr>
            <w:tcW w:w="2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2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272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sz w:val="24"/>
              </w:rPr>
            </w:pPr>
          </w:p>
        </w:tc>
        <w:tc>
          <w:tcPr>
            <w:tcW w:w="272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jc w:val="center"/>
        </w:trPr>
        <w:tc>
          <w:tcPr>
            <w:tcW w:w="14976" w:type="dxa"/>
            <w:gridSpan w:val="6"/>
            <w:tcBorders>
              <w:top w:val="single" w:color="auto" w:sz="4" w:space="0"/>
              <w:left w:val="single" w:color="auto" w:sz="4" w:space="0"/>
              <w:bottom w:val="single" w:color="auto" w:sz="4" w:space="0"/>
              <w:right w:val="single" w:color="auto" w:sz="4" w:space="0"/>
            </w:tcBorders>
            <w:vAlign w:val="center"/>
          </w:tcPr>
          <w:p>
            <w:pPr>
              <w:pStyle w:val="2"/>
              <w:shd w:val="clear" w:color="auto" w:fill="FFFFFF"/>
              <w:adjustRightInd w:val="0"/>
              <w:snapToGrid w:val="0"/>
              <w:spacing w:before="0" w:beforeAutospacing="0" w:after="0" w:afterAutospacing="0"/>
              <w:rPr>
                <w:rFonts w:hint="eastAsia" w:ascii="方正仿宋简体" w:eastAsia="方正仿宋简体" w:cs="宋体"/>
                <w:b w:val="0"/>
                <w:color w:val="000000"/>
                <w:sz w:val="32"/>
              </w:rPr>
            </w:pPr>
            <w:r>
              <w:rPr>
                <w:rFonts w:hint="eastAsia" w:cs="宋体"/>
                <w:b w:val="0"/>
                <w:sz w:val="24"/>
              </w:rPr>
              <w:t>注：此表由参赛单位填报，请附每位参赛选手简历，于2月20日前将电子版发至41268896@qq.com。</w:t>
            </w:r>
          </w:p>
        </w:tc>
      </w:tr>
    </w:tbl>
    <w:p>
      <w:pPr>
        <w:jc w:val="left"/>
        <w:rPr>
          <w:rFonts w:ascii="宋体" w:hAnsi="宋体"/>
          <w:sz w:val="24"/>
        </w:rPr>
        <w:sectPr>
          <w:pgSz w:w="16838" w:h="11906" w:orient="landscape"/>
          <w:pgMar w:top="1418" w:right="1474" w:bottom="1418" w:left="1474" w:header="851" w:footer="992" w:gutter="0"/>
          <w:cols w:space="720" w:num="1"/>
          <w:docGrid w:type="lines" w:linePitch="381" w:charSpace="0"/>
        </w:sectPr>
      </w:pPr>
    </w:p>
    <w:p>
      <w:pPr>
        <w:adjustRightInd w:val="0"/>
        <w:snapToGrid w:val="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附件2：</w:t>
      </w:r>
    </w:p>
    <w:p>
      <w:pPr>
        <w:jc w:val="center"/>
        <w:rPr>
          <w:rFonts w:ascii="华文中宋" w:hAnsi="华文中宋" w:eastAsia="华文中宋" w:cs="宋体"/>
          <w:b/>
          <w:kern w:val="0"/>
          <w:sz w:val="36"/>
          <w:szCs w:val="36"/>
        </w:rPr>
      </w:pPr>
      <w:r>
        <w:rPr>
          <w:rFonts w:hint="eastAsia" w:ascii="华文中宋" w:hAnsi="华文中宋" w:eastAsia="华文中宋" w:cs="宋体"/>
          <w:b/>
          <w:kern w:val="0"/>
          <w:sz w:val="36"/>
          <w:szCs w:val="36"/>
        </w:rPr>
        <w:t>首届四川省物业管理行业职业技能竞赛电工报名表</w:t>
      </w:r>
    </w:p>
    <w:p>
      <w:pPr>
        <w:jc w:val="left"/>
        <w:rPr>
          <w:rFonts w:hint="eastAsia" w:ascii="宋体" w:hAnsi="宋体"/>
          <w:sz w:val="24"/>
        </w:rPr>
      </w:pPr>
      <w:r>
        <w:rPr>
          <w:rFonts w:hint="eastAsia" w:ascii="宋体" w:hAnsi="宋体"/>
          <w:sz w:val="24"/>
        </w:rPr>
        <w:t>物业服务机构：</w:t>
      </w:r>
      <w:r>
        <w:rPr>
          <w:rFonts w:ascii="宋体" w:hAnsi="宋体"/>
          <w:sz w:val="24"/>
        </w:rPr>
        <w:t xml:space="preserve"> </w:t>
      </w:r>
    </w:p>
    <w:p>
      <w:pPr>
        <w:jc w:val="left"/>
        <w:rPr>
          <w:rFonts w:hint="eastAsia" w:ascii="宋体" w:hAnsi="宋体"/>
          <w:sz w:val="24"/>
        </w:rPr>
      </w:pPr>
    </w:p>
    <w:p>
      <w:pPr>
        <w:jc w:val="left"/>
        <w:rPr>
          <w:rFonts w:hint="eastAsia" w:ascii="宋体"/>
          <w:sz w:val="24"/>
        </w:rPr>
      </w:pPr>
      <w:r>
        <w:rPr>
          <w:rFonts w:hint="eastAsia" w:ascii="宋体" w:hAnsi="宋体"/>
          <w:sz w:val="24"/>
        </w:rPr>
        <w:t>领队（联络员）姓名：            手机：              座机：           微信：</w:t>
      </w:r>
    </w:p>
    <w:tbl>
      <w:tblPr>
        <w:tblStyle w:val="8"/>
        <w:tblW w:w="1497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6"/>
        <w:gridCol w:w="2724"/>
        <w:gridCol w:w="2724"/>
        <w:gridCol w:w="2724"/>
        <w:gridCol w:w="2724"/>
        <w:gridCol w:w="2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jc w:val="center"/>
        </w:trPr>
        <w:tc>
          <w:tcPr>
            <w:tcW w:w="1356" w:type="dxa"/>
            <w:vAlign w:val="center"/>
          </w:tcPr>
          <w:p>
            <w:pPr>
              <w:jc w:val="center"/>
              <w:rPr>
                <w:rFonts w:ascii="宋体"/>
                <w:sz w:val="24"/>
              </w:rPr>
            </w:pPr>
          </w:p>
        </w:tc>
        <w:tc>
          <w:tcPr>
            <w:tcW w:w="2724" w:type="dxa"/>
            <w:vAlign w:val="center"/>
          </w:tcPr>
          <w:p>
            <w:pPr>
              <w:jc w:val="center"/>
              <w:rPr>
                <w:rFonts w:ascii="宋体"/>
                <w:sz w:val="24"/>
              </w:rPr>
            </w:pPr>
            <w:r>
              <w:rPr>
                <w:rFonts w:hint="eastAsia" w:ascii="宋体" w:hAnsi="宋体"/>
                <w:sz w:val="24"/>
              </w:rPr>
              <w:t>电工1</w:t>
            </w:r>
          </w:p>
        </w:tc>
        <w:tc>
          <w:tcPr>
            <w:tcW w:w="2724" w:type="dxa"/>
            <w:vAlign w:val="center"/>
          </w:tcPr>
          <w:p>
            <w:pPr>
              <w:jc w:val="center"/>
              <w:rPr>
                <w:rFonts w:ascii="宋体"/>
                <w:sz w:val="24"/>
              </w:rPr>
            </w:pPr>
            <w:r>
              <w:rPr>
                <w:rFonts w:hint="eastAsia" w:ascii="宋体" w:hAnsi="宋体"/>
                <w:sz w:val="24"/>
              </w:rPr>
              <w:t>电工</w:t>
            </w:r>
            <w:r>
              <w:rPr>
                <w:rFonts w:ascii="宋体" w:hAnsi="宋体"/>
                <w:sz w:val="24"/>
              </w:rPr>
              <w:t>2</w:t>
            </w:r>
          </w:p>
        </w:tc>
        <w:tc>
          <w:tcPr>
            <w:tcW w:w="2724" w:type="dxa"/>
            <w:vAlign w:val="center"/>
          </w:tcPr>
          <w:p>
            <w:pPr>
              <w:jc w:val="center"/>
              <w:rPr>
                <w:rFonts w:ascii="宋体"/>
                <w:sz w:val="24"/>
              </w:rPr>
            </w:pPr>
            <w:r>
              <w:rPr>
                <w:rFonts w:hint="eastAsia" w:ascii="宋体" w:hAnsi="宋体"/>
                <w:sz w:val="24"/>
              </w:rPr>
              <w:t>电工</w:t>
            </w:r>
            <w:r>
              <w:rPr>
                <w:rFonts w:ascii="宋体" w:hAnsi="宋体"/>
                <w:sz w:val="24"/>
              </w:rPr>
              <w:t>3</w:t>
            </w:r>
          </w:p>
        </w:tc>
        <w:tc>
          <w:tcPr>
            <w:tcW w:w="2724" w:type="dxa"/>
            <w:vAlign w:val="top"/>
          </w:tcPr>
          <w:p>
            <w:pPr>
              <w:jc w:val="center"/>
              <w:rPr>
                <w:rFonts w:hint="eastAsia" w:ascii="宋体" w:hAnsi="宋体"/>
                <w:sz w:val="24"/>
              </w:rPr>
            </w:pPr>
            <w:r>
              <w:rPr>
                <w:rFonts w:hint="eastAsia" w:ascii="宋体" w:hAnsi="宋体"/>
                <w:sz w:val="24"/>
              </w:rPr>
              <w:t>电工4</w:t>
            </w:r>
          </w:p>
        </w:tc>
        <w:tc>
          <w:tcPr>
            <w:tcW w:w="2724" w:type="dxa"/>
            <w:vAlign w:val="top"/>
          </w:tcPr>
          <w:p>
            <w:pPr>
              <w:jc w:val="center"/>
              <w:rPr>
                <w:rFonts w:hint="eastAsia" w:ascii="宋体" w:hAnsi="宋体"/>
                <w:sz w:val="24"/>
              </w:rPr>
            </w:pPr>
            <w:r>
              <w:rPr>
                <w:rFonts w:hint="eastAsia" w:ascii="宋体" w:hAnsi="宋体"/>
                <w:sz w:val="24"/>
              </w:rPr>
              <w:t>电工5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jc w:val="center"/>
        </w:trPr>
        <w:tc>
          <w:tcPr>
            <w:tcW w:w="1356" w:type="dxa"/>
            <w:vAlign w:val="center"/>
          </w:tcPr>
          <w:p>
            <w:pPr>
              <w:jc w:val="center"/>
              <w:rPr>
                <w:rFonts w:asci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top"/>
          </w:tcPr>
          <w:p>
            <w:pPr>
              <w:jc w:val="center"/>
              <w:rPr>
                <w:rFonts w:ascii="宋体"/>
                <w:sz w:val="24"/>
              </w:rPr>
            </w:pPr>
          </w:p>
        </w:tc>
        <w:tc>
          <w:tcPr>
            <w:tcW w:w="2724" w:type="dxa"/>
            <w:vAlign w:val="top"/>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jc w:val="center"/>
        </w:trPr>
        <w:tc>
          <w:tcPr>
            <w:tcW w:w="1356" w:type="dxa"/>
            <w:vAlign w:val="center"/>
          </w:tcPr>
          <w:p>
            <w:pPr>
              <w:jc w:val="center"/>
              <w:rPr>
                <w:rFonts w:hint="eastAsia" w:ascii="宋体" w:hAnsi="宋体"/>
                <w:sz w:val="24"/>
              </w:rPr>
            </w:pPr>
            <w:r>
              <w:rPr>
                <w:rFonts w:hint="eastAsia" w:ascii="宋体" w:hAnsi="宋体"/>
                <w:sz w:val="24"/>
              </w:rPr>
              <w:t>职  务</w:t>
            </w: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top"/>
          </w:tcPr>
          <w:p>
            <w:pPr>
              <w:jc w:val="center"/>
              <w:rPr>
                <w:rFonts w:ascii="宋体"/>
                <w:sz w:val="24"/>
              </w:rPr>
            </w:pPr>
          </w:p>
        </w:tc>
        <w:tc>
          <w:tcPr>
            <w:tcW w:w="2724" w:type="dxa"/>
            <w:vAlign w:val="top"/>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jc w:val="center"/>
        </w:trPr>
        <w:tc>
          <w:tcPr>
            <w:tcW w:w="1356" w:type="dxa"/>
            <w:vAlign w:val="center"/>
          </w:tcPr>
          <w:p>
            <w:pPr>
              <w:jc w:val="center"/>
              <w:rPr>
                <w:rFonts w:ascii="宋体"/>
                <w:sz w:val="24"/>
              </w:rPr>
            </w:pPr>
            <w:r>
              <w:rPr>
                <w:rFonts w:hint="eastAsia" w:ascii="宋体" w:hAnsi="宋体"/>
                <w:sz w:val="24"/>
              </w:rPr>
              <w:t>性</w:t>
            </w:r>
            <w:r>
              <w:rPr>
                <w:rFonts w:ascii="宋体" w:hAnsi="宋体"/>
                <w:sz w:val="24"/>
              </w:rPr>
              <w:t xml:space="preserve">  </w:t>
            </w:r>
            <w:r>
              <w:rPr>
                <w:rFonts w:hint="eastAsia" w:ascii="宋体" w:hAnsi="宋体"/>
                <w:sz w:val="24"/>
              </w:rPr>
              <w:t>别</w:t>
            </w: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top"/>
          </w:tcPr>
          <w:p>
            <w:pPr>
              <w:jc w:val="center"/>
              <w:rPr>
                <w:rFonts w:ascii="宋体"/>
                <w:sz w:val="24"/>
              </w:rPr>
            </w:pPr>
          </w:p>
        </w:tc>
        <w:tc>
          <w:tcPr>
            <w:tcW w:w="2724" w:type="dxa"/>
            <w:vAlign w:val="top"/>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jc w:val="center"/>
        </w:trPr>
        <w:tc>
          <w:tcPr>
            <w:tcW w:w="1356" w:type="dxa"/>
            <w:vAlign w:val="center"/>
          </w:tcPr>
          <w:p>
            <w:pPr>
              <w:jc w:val="center"/>
              <w:rPr>
                <w:rFonts w:ascii="宋体"/>
                <w:sz w:val="24"/>
              </w:rPr>
            </w:pPr>
            <w:r>
              <w:rPr>
                <w:rFonts w:hint="eastAsia" w:ascii="宋体" w:hAnsi="宋体"/>
                <w:sz w:val="24"/>
              </w:rPr>
              <w:t>民</w:t>
            </w:r>
            <w:r>
              <w:rPr>
                <w:rFonts w:ascii="宋体" w:hAnsi="宋体"/>
                <w:sz w:val="24"/>
              </w:rPr>
              <w:t xml:space="preserve">  </w:t>
            </w:r>
            <w:r>
              <w:rPr>
                <w:rFonts w:hint="eastAsia" w:ascii="宋体" w:hAnsi="宋体"/>
                <w:sz w:val="24"/>
              </w:rPr>
              <w:t>族</w:t>
            </w: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top"/>
          </w:tcPr>
          <w:p>
            <w:pPr>
              <w:jc w:val="center"/>
              <w:rPr>
                <w:rFonts w:ascii="宋体"/>
                <w:sz w:val="24"/>
              </w:rPr>
            </w:pPr>
          </w:p>
        </w:tc>
        <w:tc>
          <w:tcPr>
            <w:tcW w:w="2724" w:type="dxa"/>
            <w:vAlign w:val="top"/>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jc w:val="center"/>
        </w:trPr>
        <w:tc>
          <w:tcPr>
            <w:tcW w:w="1356" w:type="dxa"/>
            <w:vAlign w:val="center"/>
          </w:tcPr>
          <w:p>
            <w:pPr>
              <w:jc w:val="center"/>
              <w:rPr>
                <w:rFonts w:hint="eastAsia" w:ascii="宋体" w:hAnsi="宋体"/>
                <w:sz w:val="24"/>
              </w:rPr>
            </w:pPr>
            <w:r>
              <w:rPr>
                <w:rFonts w:hint="eastAsia" w:ascii="宋体" w:hAnsi="宋体"/>
                <w:sz w:val="24"/>
              </w:rPr>
              <w:t>出生年月</w:t>
            </w: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top"/>
          </w:tcPr>
          <w:p>
            <w:pPr>
              <w:jc w:val="center"/>
              <w:rPr>
                <w:rFonts w:ascii="宋体"/>
                <w:sz w:val="24"/>
              </w:rPr>
            </w:pPr>
          </w:p>
        </w:tc>
        <w:tc>
          <w:tcPr>
            <w:tcW w:w="2724" w:type="dxa"/>
            <w:vAlign w:val="top"/>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jc w:val="center"/>
        </w:trPr>
        <w:tc>
          <w:tcPr>
            <w:tcW w:w="1356" w:type="dxa"/>
            <w:vAlign w:val="center"/>
          </w:tcPr>
          <w:p>
            <w:pPr>
              <w:jc w:val="center"/>
              <w:rPr>
                <w:rFonts w:ascii="宋体"/>
                <w:sz w:val="24"/>
              </w:rPr>
            </w:pPr>
            <w:r>
              <w:rPr>
                <w:rFonts w:hint="eastAsia" w:ascii="宋体" w:hAnsi="宋体"/>
                <w:sz w:val="24"/>
              </w:rPr>
              <w:t>身份证号</w:t>
            </w: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top"/>
          </w:tcPr>
          <w:p>
            <w:pPr>
              <w:jc w:val="center"/>
              <w:rPr>
                <w:rFonts w:ascii="宋体"/>
                <w:sz w:val="24"/>
              </w:rPr>
            </w:pPr>
          </w:p>
        </w:tc>
        <w:tc>
          <w:tcPr>
            <w:tcW w:w="2724" w:type="dxa"/>
            <w:vAlign w:val="top"/>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jc w:val="center"/>
        </w:trPr>
        <w:tc>
          <w:tcPr>
            <w:tcW w:w="1356" w:type="dxa"/>
            <w:vAlign w:val="center"/>
          </w:tcPr>
          <w:p>
            <w:pPr>
              <w:jc w:val="center"/>
              <w:rPr>
                <w:rFonts w:ascii="宋体"/>
                <w:sz w:val="24"/>
              </w:rPr>
            </w:pPr>
            <w:r>
              <w:rPr>
                <w:rFonts w:hint="eastAsia" w:ascii="宋体" w:hAnsi="宋体"/>
                <w:sz w:val="24"/>
              </w:rPr>
              <w:t>手</w:t>
            </w:r>
            <w:r>
              <w:rPr>
                <w:rFonts w:ascii="宋体" w:hAnsi="宋体"/>
                <w:sz w:val="24"/>
              </w:rPr>
              <w:t xml:space="preserve">  </w:t>
            </w:r>
            <w:r>
              <w:rPr>
                <w:rFonts w:hint="eastAsia" w:ascii="宋体" w:hAnsi="宋体"/>
                <w:sz w:val="24"/>
              </w:rPr>
              <w:t>机</w:t>
            </w: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top"/>
          </w:tcPr>
          <w:p>
            <w:pPr>
              <w:jc w:val="center"/>
              <w:rPr>
                <w:rFonts w:ascii="宋体"/>
                <w:sz w:val="24"/>
              </w:rPr>
            </w:pPr>
          </w:p>
        </w:tc>
        <w:tc>
          <w:tcPr>
            <w:tcW w:w="2724" w:type="dxa"/>
            <w:vAlign w:val="top"/>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jc w:val="center"/>
        </w:trPr>
        <w:tc>
          <w:tcPr>
            <w:tcW w:w="1356" w:type="dxa"/>
            <w:vAlign w:val="center"/>
          </w:tcPr>
          <w:p>
            <w:pPr>
              <w:jc w:val="center"/>
              <w:rPr>
                <w:rFonts w:ascii="宋体"/>
                <w:sz w:val="24"/>
              </w:rPr>
            </w:pPr>
            <w:r>
              <w:rPr>
                <w:rFonts w:hint="eastAsia" w:ascii="宋体" w:hAnsi="宋体"/>
                <w:sz w:val="24"/>
              </w:rPr>
              <w:t>座  机</w:t>
            </w: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center"/>
          </w:tcPr>
          <w:p>
            <w:pPr>
              <w:jc w:val="center"/>
              <w:rPr>
                <w:rFonts w:ascii="宋体"/>
                <w:sz w:val="24"/>
              </w:rPr>
            </w:pPr>
          </w:p>
        </w:tc>
        <w:tc>
          <w:tcPr>
            <w:tcW w:w="2724" w:type="dxa"/>
            <w:vAlign w:val="top"/>
          </w:tcPr>
          <w:p>
            <w:pPr>
              <w:jc w:val="center"/>
              <w:rPr>
                <w:rFonts w:ascii="宋体"/>
                <w:sz w:val="24"/>
              </w:rPr>
            </w:pPr>
          </w:p>
        </w:tc>
        <w:tc>
          <w:tcPr>
            <w:tcW w:w="2724" w:type="dxa"/>
            <w:vAlign w:val="top"/>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jc w:val="center"/>
        </w:trPr>
        <w:tc>
          <w:tcPr>
            <w:tcW w:w="1356" w:type="dxa"/>
            <w:tcBorders>
              <w:left w:val="single" w:color="000000" w:sz="4" w:space="0"/>
              <w:bottom w:val="single" w:color="auto" w:sz="4" w:space="0"/>
              <w:right w:val="single" w:color="000000" w:sz="4" w:space="0"/>
            </w:tcBorders>
            <w:vAlign w:val="center"/>
          </w:tcPr>
          <w:p>
            <w:pPr>
              <w:jc w:val="center"/>
              <w:rPr>
                <w:rFonts w:ascii="宋体"/>
                <w:sz w:val="24"/>
              </w:rPr>
            </w:pPr>
            <w:r>
              <w:rPr>
                <w:rFonts w:hint="eastAsia" w:ascii="宋体" w:hAnsi="宋体"/>
                <w:sz w:val="24"/>
              </w:rPr>
              <w:t>通讯地址</w:t>
            </w:r>
          </w:p>
        </w:tc>
        <w:tc>
          <w:tcPr>
            <w:tcW w:w="2724" w:type="dxa"/>
            <w:tcBorders>
              <w:left w:val="single" w:color="000000" w:sz="4" w:space="0"/>
              <w:bottom w:val="single" w:color="auto" w:sz="4" w:space="0"/>
              <w:right w:val="single" w:color="000000" w:sz="4" w:space="0"/>
            </w:tcBorders>
            <w:vAlign w:val="center"/>
          </w:tcPr>
          <w:p>
            <w:pPr>
              <w:jc w:val="center"/>
              <w:rPr>
                <w:rFonts w:ascii="宋体"/>
                <w:sz w:val="24"/>
              </w:rPr>
            </w:pPr>
          </w:p>
        </w:tc>
        <w:tc>
          <w:tcPr>
            <w:tcW w:w="2724" w:type="dxa"/>
            <w:tcBorders>
              <w:left w:val="single" w:color="000000" w:sz="4" w:space="0"/>
              <w:bottom w:val="single" w:color="auto" w:sz="4" w:space="0"/>
              <w:right w:val="single" w:color="000000" w:sz="4" w:space="0"/>
            </w:tcBorders>
            <w:vAlign w:val="center"/>
          </w:tcPr>
          <w:p>
            <w:pPr>
              <w:jc w:val="center"/>
              <w:rPr>
                <w:rFonts w:ascii="宋体"/>
                <w:sz w:val="24"/>
              </w:rPr>
            </w:pPr>
          </w:p>
        </w:tc>
        <w:tc>
          <w:tcPr>
            <w:tcW w:w="2724" w:type="dxa"/>
            <w:tcBorders>
              <w:left w:val="single" w:color="000000" w:sz="4" w:space="0"/>
              <w:bottom w:val="single" w:color="auto" w:sz="4" w:space="0"/>
              <w:right w:val="single" w:color="000000" w:sz="4" w:space="0"/>
            </w:tcBorders>
            <w:vAlign w:val="center"/>
          </w:tcPr>
          <w:p>
            <w:pPr>
              <w:jc w:val="center"/>
              <w:rPr>
                <w:rFonts w:ascii="宋体"/>
                <w:sz w:val="24"/>
              </w:rPr>
            </w:pPr>
          </w:p>
        </w:tc>
        <w:tc>
          <w:tcPr>
            <w:tcW w:w="2724" w:type="dxa"/>
            <w:tcBorders>
              <w:left w:val="single" w:color="000000" w:sz="4" w:space="0"/>
              <w:bottom w:val="single" w:color="auto" w:sz="4" w:space="0"/>
              <w:right w:val="single" w:color="000000" w:sz="4" w:space="0"/>
            </w:tcBorders>
            <w:vAlign w:val="top"/>
          </w:tcPr>
          <w:p>
            <w:pPr>
              <w:jc w:val="center"/>
              <w:rPr>
                <w:rFonts w:ascii="宋体"/>
                <w:sz w:val="24"/>
              </w:rPr>
            </w:pPr>
          </w:p>
        </w:tc>
        <w:tc>
          <w:tcPr>
            <w:tcW w:w="2724" w:type="dxa"/>
            <w:tcBorders>
              <w:left w:val="single" w:color="000000" w:sz="4" w:space="0"/>
              <w:bottom w:val="single" w:color="auto" w:sz="4" w:space="0"/>
              <w:right w:val="single" w:color="000000" w:sz="4" w:space="0"/>
            </w:tcBorders>
            <w:vAlign w:val="top"/>
          </w:tcPr>
          <w:p>
            <w:pPr>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贴照片处</w:t>
            </w:r>
          </w:p>
        </w:tc>
        <w:tc>
          <w:tcPr>
            <w:tcW w:w="2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tc>
        <w:tc>
          <w:tcPr>
            <w:tcW w:w="2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2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272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sz w:val="24"/>
              </w:rPr>
            </w:pPr>
          </w:p>
        </w:tc>
        <w:tc>
          <w:tcPr>
            <w:tcW w:w="272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1" w:hRule="atLeast"/>
          <w:jc w:val="center"/>
        </w:trPr>
        <w:tc>
          <w:tcPr>
            <w:tcW w:w="14976" w:type="dxa"/>
            <w:gridSpan w:val="6"/>
            <w:tcBorders>
              <w:top w:val="single" w:color="auto" w:sz="4" w:space="0"/>
              <w:left w:val="single" w:color="auto" w:sz="4" w:space="0"/>
              <w:bottom w:val="single" w:color="auto" w:sz="4" w:space="0"/>
              <w:right w:val="single" w:color="auto" w:sz="4" w:space="0"/>
            </w:tcBorders>
            <w:vAlign w:val="center"/>
          </w:tcPr>
          <w:p>
            <w:pPr>
              <w:pStyle w:val="2"/>
              <w:shd w:val="clear" w:color="auto" w:fill="FFFFFF"/>
              <w:adjustRightInd w:val="0"/>
              <w:snapToGrid w:val="0"/>
              <w:spacing w:before="0" w:beforeAutospacing="0" w:after="0" w:afterAutospacing="0"/>
              <w:rPr>
                <w:rFonts w:hint="eastAsia" w:ascii="方正仿宋简体" w:eastAsia="方正仿宋简体" w:cs="宋体"/>
                <w:b w:val="0"/>
                <w:color w:val="000000"/>
                <w:sz w:val="32"/>
              </w:rPr>
            </w:pPr>
            <w:r>
              <w:rPr>
                <w:rFonts w:hint="eastAsia" w:cs="宋体"/>
                <w:b w:val="0"/>
                <w:sz w:val="24"/>
              </w:rPr>
              <w:t>注：此表由参赛单位填报，请附每位参赛选手简历，于2月20日前将电子版发至41268896@qq.com。</w:t>
            </w:r>
          </w:p>
        </w:tc>
      </w:tr>
    </w:tbl>
    <w:p>
      <w:pPr>
        <w:jc w:val="left"/>
        <w:rPr>
          <w:rFonts w:ascii="宋体" w:hAnsi="宋体"/>
          <w:sz w:val="24"/>
        </w:rPr>
        <w:sectPr>
          <w:pgSz w:w="16838" w:h="11906" w:orient="landscape"/>
          <w:pgMar w:top="1418" w:right="1474" w:bottom="1418" w:left="1474" w:header="851" w:footer="992" w:gutter="0"/>
          <w:cols w:space="720" w:num="1"/>
          <w:docGrid w:type="lines" w:linePitch="381" w:charSpace="0"/>
        </w:sectPr>
      </w:pPr>
    </w:p>
    <w:p>
      <w:pPr>
        <w:widowControl/>
        <w:shd w:val="clear" w:color="auto" w:fill="FFFFFF"/>
        <w:spacing w:line="600" w:lineRule="exact"/>
        <w:rPr>
          <w:rFonts w:ascii="仿宋_GB2312" w:hAnsi="宋体" w:eastAsia="仿宋_GB2312"/>
          <w:bCs/>
          <w:sz w:val="30"/>
          <w:szCs w:val="30"/>
        </w:rPr>
      </w:pPr>
      <w:r>
        <w:rPr>
          <w:rFonts w:hint="eastAsia" w:ascii="仿宋_GB2312" w:hAnsi="宋体" w:eastAsia="仿宋_GB2312"/>
          <w:bCs/>
          <w:sz w:val="30"/>
          <w:szCs w:val="30"/>
        </w:rPr>
        <w:t>附件3：</w:t>
      </w:r>
    </w:p>
    <w:p>
      <w:pPr>
        <w:pStyle w:val="4"/>
        <w:spacing w:before="0" w:beforeAutospacing="0" w:after="0" w:afterAutospacing="0" w:line="360" w:lineRule="auto"/>
        <w:jc w:val="center"/>
        <w:rPr>
          <w:rFonts w:ascii="华文中宋" w:hAnsi="华文中宋" w:eastAsia="华文中宋"/>
          <w:b/>
          <w:sz w:val="36"/>
          <w:szCs w:val="36"/>
        </w:rPr>
      </w:pPr>
      <w:r>
        <w:rPr>
          <w:rFonts w:hint="eastAsia" w:ascii="华文中宋" w:hAnsi="华文中宋" w:eastAsia="华文中宋"/>
          <w:b/>
          <w:sz w:val="36"/>
          <w:szCs w:val="36"/>
        </w:rPr>
        <w:t>全国物业管理行业物业管理员职业技能竞赛技术文件</w:t>
      </w:r>
    </w:p>
    <w:p>
      <w:pPr>
        <w:pStyle w:val="4"/>
        <w:spacing w:before="0" w:beforeAutospacing="0" w:after="0" w:afterAutospacing="0" w:line="360" w:lineRule="auto"/>
        <w:jc w:val="center"/>
        <w:rPr>
          <w:rFonts w:ascii="华文中宋" w:hAnsi="华文中宋" w:eastAsia="华文中宋"/>
          <w:b/>
          <w:sz w:val="36"/>
          <w:szCs w:val="36"/>
        </w:rPr>
      </w:pPr>
    </w:p>
    <w:p>
      <w:pPr>
        <w:spacing w:line="560" w:lineRule="exact"/>
        <w:jc w:val="center"/>
        <w:rPr>
          <w:rFonts w:ascii="仿宋_GB2312" w:eastAsia="仿宋_GB2312"/>
          <w:b/>
          <w:sz w:val="30"/>
          <w:szCs w:val="30"/>
        </w:rPr>
      </w:pPr>
      <w:r>
        <w:rPr>
          <w:rFonts w:hint="eastAsia" w:ascii="仿宋_GB2312" w:eastAsia="仿宋_GB2312"/>
          <w:b/>
          <w:sz w:val="30"/>
          <w:szCs w:val="30"/>
        </w:rPr>
        <w:t>第一部分</w:t>
      </w:r>
      <w:r>
        <w:rPr>
          <w:rFonts w:ascii="仿宋_GB2312" w:eastAsia="仿宋_GB2312"/>
          <w:b/>
          <w:sz w:val="30"/>
          <w:szCs w:val="30"/>
        </w:rPr>
        <w:t xml:space="preserve"> </w:t>
      </w:r>
      <w:r>
        <w:rPr>
          <w:rFonts w:hint="eastAsia" w:ascii="仿宋_GB2312" w:eastAsia="仿宋_GB2312"/>
          <w:b/>
          <w:sz w:val="30"/>
          <w:szCs w:val="30"/>
        </w:rPr>
        <w:t>竞赛介绍</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全国物业管理行业物业管理员职业技能竞赛由理论知识考核和实际技能操作考核两个部分组成。</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理论知识考核和实际技能操作考核两项成绩均按百分制，合并计算总成绩，其中理论知识成绩占</w:t>
      </w:r>
      <w:r>
        <w:rPr>
          <w:rFonts w:ascii="仿宋_GB2312" w:eastAsia="仿宋_GB2312"/>
          <w:sz w:val="30"/>
          <w:szCs w:val="30"/>
        </w:rPr>
        <w:t>30%</w:t>
      </w:r>
      <w:r>
        <w:rPr>
          <w:rFonts w:hint="eastAsia" w:ascii="仿宋_GB2312" w:eastAsia="仿宋_GB2312"/>
          <w:sz w:val="30"/>
          <w:szCs w:val="30"/>
        </w:rPr>
        <w:t>、实际技能操作成绩占</w:t>
      </w:r>
      <w:r>
        <w:rPr>
          <w:rFonts w:ascii="仿宋_GB2312" w:eastAsia="仿宋_GB2312"/>
          <w:sz w:val="30"/>
          <w:szCs w:val="30"/>
        </w:rPr>
        <w:t>70%</w:t>
      </w:r>
      <w:r>
        <w:rPr>
          <w:rFonts w:hint="eastAsia" w:ascii="仿宋_GB2312" w:eastAsia="仿宋_GB2312"/>
          <w:sz w:val="30"/>
          <w:szCs w:val="30"/>
        </w:rPr>
        <w:t>。理论知识考核采取闭卷考试方式，题型有单项选择题和多项选择题，主要考核物业管理员对物业管理基础知识和相关法律法规的理解和掌握程度。实际技能操作考核采取岗位实操技能知识抢答（占</w:t>
      </w:r>
      <w:r>
        <w:rPr>
          <w:rFonts w:ascii="仿宋_GB2312" w:eastAsia="仿宋_GB2312"/>
          <w:sz w:val="30"/>
          <w:szCs w:val="30"/>
        </w:rPr>
        <w:t>20%</w:t>
      </w:r>
      <w:r>
        <w:rPr>
          <w:rFonts w:hint="eastAsia" w:ascii="仿宋_GB2312" w:eastAsia="仿宋_GB2312"/>
          <w:sz w:val="30"/>
          <w:szCs w:val="30"/>
        </w:rPr>
        <w:t>）、物业管理典型案例分析（占</w:t>
      </w:r>
      <w:r>
        <w:rPr>
          <w:rFonts w:ascii="仿宋_GB2312" w:eastAsia="仿宋_GB2312"/>
          <w:sz w:val="30"/>
          <w:szCs w:val="30"/>
        </w:rPr>
        <w:t>20%</w:t>
      </w:r>
      <w:r>
        <w:rPr>
          <w:rFonts w:hint="eastAsia" w:ascii="仿宋_GB2312" w:eastAsia="仿宋_GB2312"/>
          <w:sz w:val="30"/>
          <w:szCs w:val="30"/>
        </w:rPr>
        <w:t>）、个人主题演讲等三种方式（</w:t>
      </w:r>
      <w:r>
        <w:rPr>
          <w:rFonts w:ascii="仿宋_GB2312" w:eastAsia="仿宋_GB2312"/>
          <w:sz w:val="30"/>
          <w:szCs w:val="30"/>
        </w:rPr>
        <w:t>30%</w:t>
      </w:r>
      <w:r>
        <w:rPr>
          <w:rFonts w:hint="eastAsia" w:ascii="仿宋_GB2312" w:eastAsia="仿宋_GB2312"/>
          <w:sz w:val="30"/>
          <w:szCs w:val="30"/>
        </w:rPr>
        <w:t>），主要考核物业管理员在物业管理中日常经营管理的组织指挥、实际操作技能、物业项目经营管理创新思考以及沟通演讲能力。</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（一）理论知识、实际技能操作考核示例</w:t>
      </w:r>
    </w:p>
    <w:p>
      <w:pPr>
        <w:spacing w:line="560" w:lineRule="exact"/>
        <w:ind w:firstLine="600" w:firstLineChars="200"/>
        <w:jc w:val="left"/>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理论知识考核</w:t>
      </w:r>
    </w:p>
    <w:p>
      <w:pPr>
        <w:widowControl/>
        <w:spacing w:line="560" w:lineRule="exact"/>
        <w:ind w:firstLine="600" w:firstLineChars="200"/>
        <w:jc w:val="left"/>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1</w:t>
      </w:r>
      <w:r>
        <w:rPr>
          <w:rFonts w:hint="eastAsia" w:ascii="仿宋_GB2312" w:eastAsia="仿宋_GB2312"/>
          <w:sz w:val="30"/>
          <w:szCs w:val="30"/>
        </w:rPr>
        <w:t>）单项选择题（每题</w:t>
      </w:r>
      <w:r>
        <w:rPr>
          <w:rFonts w:ascii="仿宋_GB2312" w:eastAsia="仿宋_GB2312"/>
          <w:sz w:val="30"/>
          <w:szCs w:val="30"/>
        </w:rPr>
        <w:t>0.5</w:t>
      </w:r>
      <w:r>
        <w:rPr>
          <w:rFonts w:hint="eastAsia" w:ascii="仿宋_GB2312" w:eastAsia="仿宋_GB2312"/>
          <w:sz w:val="30"/>
          <w:szCs w:val="30"/>
        </w:rPr>
        <w:t>分，每题的备选项中，只有</w:t>
      </w:r>
      <w:r>
        <w:rPr>
          <w:rFonts w:ascii="仿宋_GB2312" w:eastAsia="仿宋_GB2312"/>
          <w:sz w:val="30"/>
          <w:szCs w:val="30"/>
        </w:rPr>
        <w:t>1</w:t>
      </w:r>
      <w:r>
        <w:rPr>
          <w:rFonts w:hint="eastAsia" w:ascii="仿宋_GB2312" w:eastAsia="仿宋_GB2312"/>
          <w:sz w:val="30"/>
          <w:szCs w:val="30"/>
        </w:rPr>
        <w:t>个最符合题意）如：</w:t>
      </w:r>
    </w:p>
    <w:p>
      <w:pPr>
        <w:widowControl/>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物业装饰装修管理的流程一般为：①申报登记；②备齐资料；</w:t>
      </w:r>
      <w:r>
        <w:rPr>
          <w:rFonts w:ascii="仿宋_GB2312" w:eastAsia="仿宋_GB2312"/>
          <w:sz w:val="30"/>
          <w:szCs w:val="30"/>
        </w:rPr>
        <w:t xml:space="preserve"> </w:t>
      </w:r>
      <w:r>
        <w:rPr>
          <w:rFonts w:hint="eastAsia" w:ascii="仿宋_GB2312" w:eastAsia="仿宋_GB2312"/>
          <w:sz w:val="30"/>
          <w:szCs w:val="30"/>
        </w:rPr>
        <w:t>③办理开工手续；④签订管理服务协议；⑤施工；⑥验收。上述内容正确的流程应是（</w:t>
      </w:r>
      <w:r>
        <w:rPr>
          <w:rFonts w:ascii="仿宋_GB2312" w:eastAsia="仿宋_GB2312"/>
          <w:sz w:val="30"/>
          <w:szCs w:val="30"/>
        </w:rPr>
        <w:t xml:space="preserve">  </w:t>
      </w:r>
      <w:r>
        <w:rPr>
          <w:rFonts w:hint="eastAsia" w:ascii="仿宋_GB2312" w:eastAsia="仿宋_GB2312"/>
          <w:sz w:val="30"/>
          <w:szCs w:val="30"/>
        </w:rPr>
        <w:t>）。</w:t>
      </w:r>
    </w:p>
    <w:p>
      <w:pPr>
        <w:widowControl/>
        <w:tabs>
          <w:tab w:val="left" w:pos="851"/>
        </w:tabs>
        <w:spacing w:line="560" w:lineRule="exact"/>
        <w:ind w:firstLine="600" w:firstLineChars="200"/>
        <w:jc w:val="left"/>
        <w:rPr>
          <w:rFonts w:ascii="仿宋_GB2312" w:eastAsia="仿宋_GB2312"/>
          <w:sz w:val="30"/>
          <w:szCs w:val="30"/>
        </w:rPr>
      </w:pPr>
      <w:r>
        <w:rPr>
          <w:rFonts w:ascii="仿宋_GB2312" w:eastAsia="仿宋_GB2312"/>
          <w:sz w:val="30"/>
          <w:szCs w:val="30"/>
        </w:rPr>
        <w:t>A</w:t>
      </w:r>
      <w:r>
        <w:rPr>
          <w:rFonts w:hint="eastAsia" w:ascii="仿宋_GB2312" w:eastAsia="仿宋_GB2312"/>
          <w:sz w:val="30"/>
          <w:szCs w:val="30"/>
        </w:rPr>
        <w:t>、④→①→②→③→⑤→⑥</w:t>
      </w:r>
      <w:r>
        <w:rPr>
          <w:rFonts w:ascii="仿宋_GB2312" w:eastAsia="仿宋_GB2312"/>
          <w:sz w:val="30"/>
          <w:szCs w:val="30"/>
        </w:rPr>
        <w:t xml:space="preserve">    </w:t>
      </w:r>
    </w:p>
    <w:p>
      <w:pPr>
        <w:widowControl/>
        <w:tabs>
          <w:tab w:val="left" w:pos="851"/>
        </w:tabs>
        <w:spacing w:line="560" w:lineRule="exact"/>
        <w:ind w:firstLine="600" w:firstLineChars="200"/>
        <w:jc w:val="left"/>
        <w:rPr>
          <w:rFonts w:ascii="仿宋_GB2312" w:eastAsia="仿宋_GB2312"/>
          <w:sz w:val="30"/>
          <w:szCs w:val="30"/>
        </w:rPr>
      </w:pPr>
      <w:r>
        <w:rPr>
          <w:rFonts w:ascii="仿宋_GB2312" w:eastAsia="仿宋_GB2312"/>
          <w:sz w:val="30"/>
          <w:szCs w:val="30"/>
        </w:rPr>
        <w:t>B</w:t>
      </w:r>
      <w:r>
        <w:rPr>
          <w:rFonts w:hint="eastAsia" w:ascii="仿宋_GB2312" w:eastAsia="仿宋_GB2312"/>
          <w:sz w:val="30"/>
          <w:szCs w:val="30"/>
        </w:rPr>
        <w:t>、①→④→②→③→⑤→⑥</w:t>
      </w:r>
      <w:r>
        <w:rPr>
          <w:rFonts w:ascii="仿宋_GB2312" w:eastAsia="仿宋_GB2312"/>
          <w:sz w:val="30"/>
          <w:szCs w:val="30"/>
        </w:rPr>
        <w:t xml:space="preserve"> </w:t>
      </w:r>
    </w:p>
    <w:p>
      <w:pPr>
        <w:widowControl/>
        <w:spacing w:line="560" w:lineRule="exact"/>
        <w:ind w:firstLine="600" w:firstLineChars="200"/>
        <w:jc w:val="left"/>
        <w:rPr>
          <w:rFonts w:ascii="仿宋_GB2312" w:eastAsia="仿宋_GB2312"/>
          <w:sz w:val="30"/>
          <w:szCs w:val="30"/>
        </w:rPr>
      </w:pPr>
      <w:r>
        <w:rPr>
          <w:rFonts w:ascii="仿宋_GB2312" w:eastAsia="仿宋_GB2312"/>
          <w:sz w:val="30"/>
          <w:szCs w:val="30"/>
        </w:rPr>
        <w:t>C</w:t>
      </w:r>
      <w:r>
        <w:rPr>
          <w:rFonts w:hint="eastAsia" w:ascii="仿宋_GB2312" w:eastAsia="仿宋_GB2312"/>
          <w:sz w:val="30"/>
          <w:szCs w:val="30"/>
        </w:rPr>
        <w:t>、②→①→④→③→⑤→⑥</w:t>
      </w:r>
      <w:r>
        <w:rPr>
          <w:rFonts w:ascii="仿宋_GB2312" w:eastAsia="仿宋_GB2312"/>
          <w:sz w:val="30"/>
          <w:szCs w:val="30"/>
        </w:rPr>
        <w:t xml:space="preserve">    </w:t>
      </w:r>
    </w:p>
    <w:p>
      <w:pPr>
        <w:widowControl/>
        <w:spacing w:line="560" w:lineRule="exact"/>
        <w:ind w:firstLine="600" w:firstLineChars="200"/>
        <w:jc w:val="left"/>
        <w:rPr>
          <w:rFonts w:ascii="仿宋_GB2312" w:eastAsia="仿宋_GB2312"/>
          <w:sz w:val="30"/>
          <w:szCs w:val="30"/>
        </w:rPr>
      </w:pPr>
      <w:r>
        <w:rPr>
          <w:rFonts w:ascii="仿宋_GB2312" w:eastAsia="仿宋_GB2312"/>
          <w:sz w:val="30"/>
          <w:szCs w:val="30"/>
        </w:rPr>
        <w:t>D</w:t>
      </w:r>
      <w:r>
        <w:rPr>
          <w:rFonts w:hint="eastAsia" w:ascii="仿宋_GB2312" w:eastAsia="仿宋_GB2312"/>
          <w:sz w:val="30"/>
          <w:szCs w:val="30"/>
        </w:rPr>
        <w:t>、②→④→①→③→⑤→⑥</w:t>
      </w:r>
      <w:r>
        <w:rPr>
          <w:rFonts w:ascii="仿宋_GB2312" w:eastAsia="仿宋_GB2312"/>
          <w:sz w:val="30"/>
          <w:szCs w:val="30"/>
        </w:rPr>
        <w:t xml:space="preserve"> </w:t>
      </w:r>
    </w:p>
    <w:p>
      <w:pPr>
        <w:widowControl/>
        <w:spacing w:line="560" w:lineRule="exact"/>
        <w:ind w:firstLine="600" w:firstLineChars="200"/>
        <w:jc w:val="left"/>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）多项选择题（每题</w:t>
      </w:r>
      <w:r>
        <w:rPr>
          <w:rFonts w:ascii="仿宋_GB2312" w:eastAsia="仿宋_GB2312"/>
          <w:sz w:val="30"/>
          <w:szCs w:val="30"/>
        </w:rPr>
        <w:t>2</w:t>
      </w:r>
      <w:r>
        <w:rPr>
          <w:rFonts w:hint="eastAsia" w:ascii="仿宋_GB2312" w:eastAsia="仿宋_GB2312"/>
          <w:sz w:val="30"/>
          <w:szCs w:val="30"/>
        </w:rPr>
        <w:t>分，每题的备选项中，有</w:t>
      </w:r>
      <w:r>
        <w:rPr>
          <w:rFonts w:ascii="仿宋_GB2312" w:eastAsia="仿宋_GB2312"/>
          <w:sz w:val="30"/>
          <w:szCs w:val="30"/>
        </w:rPr>
        <w:t>2</w:t>
      </w:r>
      <w:r>
        <w:rPr>
          <w:rFonts w:hint="eastAsia" w:ascii="仿宋_GB2312" w:eastAsia="仿宋_GB2312"/>
          <w:sz w:val="30"/>
          <w:szCs w:val="30"/>
        </w:rPr>
        <w:t>个或</w:t>
      </w:r>
      <w:r>
        <w:rPr>
          <w:rFonts w:ascii="仿宋_GB2312" w:eastAsia="仿宋_GB2312"/>
          <w:sz w:val="30"/>
          <w:szCs w:val="30"/>
        </w:rPr>
        <w:t>2</w:t>
      </w:r>
      <w:r>
        <w:rPr>
          <w:rFonts w:hint="eastAsia" w:ascii="仿宋_GB2312" w:eastAsia="仿宋_GB2312"/>
          <w:sz w:val="30"/>
          <w:szCs w:val="30"/>
        </w:rPr>
        <w:t>个以上符合题意，至少有</w:t>
      </w:r>
      <w:r>
        <w:rPr>
          <w:rFonts w:ascii="仿宋_GB2312" w:eastAsia="仿宋_GB2312"/>
          <w:sz w:val="30"/>
          <w:szCs w:val="30"/>
        </w:rPr>
        <w:t>1</w:t>
      </w:r>
      <w:r>
        <w:rPr>
          <w:rFonts w:hint="eastAsia" w:ascii="仿宋_GB2312" w:eastAsia="仿宋_GB2312"/>
          <w:sz w:val="30"/>
          <w:szCs w:val="30"/>
        </w:rPr>
        <w:t>个错项。错选，本题不得分；少选，所选的每个选项得</w:t>
      </w:r>
      <w:r>
        <w:rPr>
          <w:rFonts w:ascii="仿宋_GB2312" w:eastAsia="仿宋_GB2312"/>
          <w:sz w:val="30"/>
          <w:szCs w:val="30"/>
        </w:rPr>
        <w:t>0.5</w:t>
      </w:r>
      <w:r>
        <w:rPr>
          <w:rFonts w:hint="eastAsia" w:ascii="仿宋_GB2312" w:eastAsia="仿宋_GB2312"/>
          <w:sz w:val="30"/>
          <w:szCs w:val="30"/>
        </w:rPr>
        <w:t>分）。如：</w:t>
      </w:r>
    </w:p>
    <w:p>
      <w:pPr>
        <w:widowControl/>
        <w:spacing w:line="560" w:lineRule="exact"/>
        <w:ind w:firstLine="600" w:firstLineChars="200"/>
        <w:jc w:val="left"/>
        <w:rPr>
          <w:rFonts w:ascii="仿宋_GB2312" w:eastAsia="仿宋_GB2312"/>
          <w:b/>
          <w:sz w:val="30"/>
          <w:szCs w:val="30"/>
        </w:rPr>
      </w:pPr>
      <w:r>
        <w:rPr>
          <w:rFonts w:hint="eastAsia" w:ascii="仿宋_GB2312" w:eastAsia="仿宋_GB2312"/>
          <w:sz w:val="30"/>
          <w:szCs w:val="30"/>
        </w:rPr>
        <w:t>物业服务企业公共秩序管理服务的内容包括（</w:t>
      </w:r>
      <w:r>
        <w:rPr>
          <w:rFonts w:ascii="仿宋_GB2312" w:eastAsia="仿宋_GB2312"/>
          <w:sz w:val="30"/>
          <w:szCs w:val="30"/>
        </w:rPr>
        <w:t xml:space="preserve">  </w:t>
      </w:r>
      <w:r>
        <w:rPr>
          <w:rFonts w:hint="eastAsia" w:ascii="仿宋_GB2312" w:eastAsia="仿宋_GB2312"/>
          <w:sz w:val="30"/>
          <w:szCs w:val="30"/>
        </w:rPr>
        <w:t>）。</w:t>
      </w:r>
    </w:p>
    <w:p>
      <w:pPr>
        <w:pStyle w:val="4"/>
        <w:spacing w:before="0" w:beforeAutospacing="0" w:after="0" w:afterAutospacing="0" w:line="560" w:lineRule="exact"/>
        <w:ind w:firstLine="600" w:firstLineChars="200"/>
        <w:rPr>
          <w:rFonts w:ascii="仿宋_GB2312" w:hAnsi="Calibri" w:eastAsia="仿宋_GB2312" w:cs="Times New Roman"/>
          <w:kern w:val="2"/>
          <w:sz w:val="30"/>
          <w:szCs w:val="30"/>
        </w:rPr>
      </w:pPr>
      <w:r>
        <w:rPr>
          <w:rFonts w:ascii="仿宋_GB2312" w:hAnsi="Calibri" w:eastAsia="仿宋_GB2312" w:cs="Times New Roman"/>
          <w:kern w:val="2"/>
          <w:sz w:val="30"/>
          <w:szCs w:val="30"/>
        </w:rPr>
        <w:t>A</w:t>
      </w:r>
      <w:r>
        <w:rPr>
          <w:rFonts w:hint="eastAsia" w:ascii="仿宋_GB2312" w:hAnsi="Calibri" w:eastAsia="仿宋_GB2312" w:cs="Times New Roman"/>
          <w:kern w:val="2"/>
          <w:sz w:val="30"/>
          <w:szCs w:val="30"/>
        </w:rPr>
        <w:t>、出入管理</w:t>
      </w:r>
      <w:r>
        <w:rPr>
          <w:rFonts w:ascii="仿宋_GB2312" w:hAnsi="Calibri" w:eastAsia="仿宋_GB2312" w:cs="Times New Roman"/>
          <w:kern w:val="2"/>
          <w:sz w:val="30"/>
          <w:szCs w:val="30"/>
        </w:rPr>
        <w:t xml:space="preserve">               </w:t>
      </w:r>
    </w:p>
    <w:p>
      <w:pPr>
        <w:pStyle w:val="4"/>
        <w:spacing w:before="0" w:beforeAutospacing="0" w:after="0" w:afterAutospacing="0" w:line="560" w:lineRule="exact"/>
        <w:ind w:firstLine="600" w:firstLineChars="200"/>
        <w:rPr>
          <w:rFonts w:ascii="仿宋_GB2312" w:hAnsi="Calibri" w:eastAsia="仿宋_GB2312" w:cs="Times New Roman"/>
          <w:kern w:val="2"/>
          <w:sz w:val="30"/>
          <w:szCs w:val="30"/>
        </w:rPr>
      </w:pPr>
      <w:r>
        <w:rPr>
          <w:rFonts w:ascii="仿宋_GB2312" w:hAnsi="Calibri" w:eastAsia="仿宋_GB2312" w:cs="Times New Roman"/>
          <w:kern w:val="2"/>
          <w:sz w:val="30"/>
          <w:szCs w:val="30"/>
        </w:rPr>
        <w:t>B</w:t>
      </w:r>
      <w:r>
        <w:rPr>
          <w:rFonts w:hint="eastAsia" w:ascii="仿宋_GB2312" w:hAnsi="Calibri" w:eastAsia="仿宋_GB2312" w:cs="Times New Roman"/>
          <w:kern w:val="2"/>
          <w:sz w:val="30"/>
          <w:szCs w:val="30"/>
        </w:rPr>
        <w:t>、安防系统的维护和管理</w:t>
      </w:r>
    </w:p>
    <w:p>
      <w:pPr>
        <w:pStyle w:val="4"/>
        <w:tabs>
          <w:tab w:val="left" w:pos="567"/>
        </w:tabs>
        <w:spacing w:before="0" w:beforeAutospacing="0" w:after="0" w:afterAutospacing="0" w:line="560" w:lineRule="exact"/>
        <w:ind w:firstLine="600" w:firstLineChars="200"/>
        <w:rPr>
          <w:rFonts w:ascii="仿宋_GB2312" w:hAnsi="Calibri" w:eastAsia="仿宋_GB2312" w:cs="Times New Roman"/>
          <w:kern w:val="2"/>
          <w:sz w:val="30"/>
          <w:szCs w:val="30"/>
        </w:rPr>
      </w:pPr>
      <w:r>
        <w:rPr>
          <w:rFonts w:ascii="仿宋_GB2312" w:hAnsi="Calibri" w:eastAsia="仿宋_GB2312" w:cs="Times New Roman"/>
          <w:kern w:val="2"/>
          <w:sz w:val="30"/>
          <w:szCs w:val="30"/>
        </w:rPr>
        <w:t>C</w:t>
      </w:r>
      <w:r>
        <w:rPr>
          <w:rFonts w:hint="eastAsia" w:ascii="仿宋_GB2312" w:hAnsi="Calibri" w:eastAsia="仿宋_GB2312" w:cs="Times New Roman"/>
          <w:kern w:val="2"/>
          <w:sz w:val="30"/>
          <w:szCs w:val="30"/>
        </w:rPr>
        <w:t>、施工现场管理</w:t>
      </w:r>
      <w:r>
        <w:rPr>
          <w:rFonts w:ascii="仿宋_GB2312" w:hAnsi="Calibri" w:eastAsia="仿宋_GB2312" w:cs="Times New Roman"/>
          <w:kern w:val="2"/>
          <w:sz w:val="30"/>
          <w:szCs w:val="30"/>
        </w:rPr>
        <w:t xml:space="preserve">           </w:t>
      </w:r>
    </w:p>
    <w:p>
      <w:pPr>
        <w:pStyle w:val="4"/>
        <w:tabs>
          <w:tab w:val="left" w:pos="567"/>
        </w:tabs>
        <w:spacing w:before="0" w:beforeAutospacing="0" w:after="0" w:afterAutospacing="0" w:line="560" w:lineRule="exact"/>
        <w:ind w:firstLine="600" w:firstLineChars="200"/>
        <w:rPr>
          <w:rFonts w:ascii="仿宋_GB2312" w:hAnsi="Calibri" w:eastAsia="仿宋_GB2312" w:cs="Times New Roman"/>
          <w:kern w:val="2"/>
          <w:sz w:val="30"/>
          <w:szCs w:val="30"/>
        </w:rPr>
      </w:pPr>
      <w:r>
        <w:rPr>
          <w:rFonts w:ascii="仿宋_GB2312" w:hAnsi="Calibri" w:eastAsia="仿宋_GB2312" w:cs="Times New Roman"/>
          <w:kern w:val="2"/>
          <w:sz w:val="30"/>
          <w:szCs w:val="30"/>
        </w:rPr>
        <w:t>D</w:t>
      </w:r>
      <w:r>
        <w:rPr>
          <w:rFonts w:hint="eastAsia" w:ascii="仿宋_GB2312" w:hAnsi="Calibri" w:eastAsia="仿宋_GB2312" w:cs="Times New Roman"/>
          <w:kern w:val="2"/>
          <w:sz w:val="30"/>
          <w:szCs w:val="30"/>
        </w:rPr>
        <w:t>、负责治安管理</w:t>
      </w:r>
    </w:p>
    <w:p>
      <w:pPr>
        <w:pStyle w:val="4"/>
        <w:numPr>
          <w:ilvl w:val="0"/>
          <w:numId w:val="1"/>
        </w:numPr>
        <w:spacing w:before="0" w:beforeAutospacing="0" w:after="0" w:afterAutospacing="0" w:line="560" w:lineRule="exact"/>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停车管理</w:t>
      </w:r>
    </w:p>
    <w:p>
      <w:pPr>
        <w:spacing w:line="560" w:lineRule="exact"/>
        <w:ind w:firstLine="600" w:firstLineChars="200"/>
        <w:jc w:val="left"/>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岗位实操技能知识抢答。如：</w:t>
      </w:r>
    </w:p>
    <w:p>
      <w:pPr>
        <w:spacing w:line="560" w:lineRule="exact"/>
        <w:ind w:firstLine="600" w:firstLineChars="200"/>
        <w:jc w:val="left"/>
        <w:rPr>
          <w:rFonts w:ascii="仿宋_GB2312" w:eastAsia="仿宋_GB2312"/>
          <w:b/>
          <w:sz w:val="30"/>
          <w:szCs w:val="30"/>
        </w:rPr>
      </w:pPr>
      <w:r>
        <w:rPr>
          <w:rFonts w:hint="eastAsia" w:ascii="仿宋_GB2312" w:eastAsia="仿宋_GB2312"/>
          <w:sz w:val="30"/>
          <w:szCs w:val="30"/>
        </w:rPr>
        <w:t>下列消防管理措施中，不属于物业管理措施的是（</w:t>
      </w:r>
      <w:r>
        <w:rPr>
          <w:rFonts w:ascii="仿宋_GB2312" w:eastAsia="仿宋_GB2312"/>
          <w:sz w:val="30"/>
          <w:szCs w:val="30"/>
        </w:rPr>
        <w:t xml:space="preserve">  </w:t>
      </w:r>
      <w:r>
        <w:rPr>
          <w:rFonts w:hint="eastAsia" w:ascii="仿宋_GB2312" w:eastAsia="仿宋_GB2312"/>
          <w:sz w:val="30"/>
          <w:szCs w:val="30"/>
        </w:rPr>
        <w:t>）。</w:t>
      </w:r>
    </w:p>
    <w:p>
      <w:pPr>
        <w:spacing w:line="560" w:lineRule="exact"/>
        <w:ind w:firstLine="600" w:firstLineChars="200"/>
        <w:jc w:val="left"/>
        <w:rPr>
          <w:rFonts w:ascii="仿宋_GB2312" w:eastAsia="仿宋_GB2312"/>
          <w:sz w:val="30"/>
          <w:szCs w:val="30"/>
        </w:rPr>
      </w:pPr>
      <w:r>
        <w:rPr>
          <w:rFonts w:ascii="仿宋_GB2312" w:eastAsia="仿宋_GB2312"/>
          <w:sz w:val="30"/>
          <w:szCs w:val="30"/>
        </w:rPr>
        <w:t>A</w:t>
      </w:r>
      <w:r>
        <w:rPr>
          <w:rFonts w:hint="eastAsia" w:ascii="仿宋_GB2312" w:eastAsia="仿宋_GB2312"/>
          <w:sz w:val="30"/>
          <w:szCs w:val="30"/>
        </w:rPr>
        <w:t>、配置消防中队车辆</w:t>
      </w:r>
      <w:r>
        <w:rPr>
          <w:rFonts w:ascii="仿宋_GB2312" w:eastAsia="仿宋_GB2312"/>
          <w:sz w:val="30"/>
          <w:szCs w:val="30"/>
        </w:rPr>
        <w:t xml:space="preserve">          </w:t>
      </w:r>
    </w:p>
    <w:p>
      <w:pPr>
        <w:spacing w:line="560" w:lineRule="exact"/>
        <w:ind w:firstLine="600" w:firstLineChars="200"/>
        <w:jc w:val="left"/>
        <w:rPr>
          <w:rFonts w:ascii="仿宋_GB2312" w:eastAsia="仿宋_GB2312"/>
          <w:sz w:val="30"/>
          <w:szCs w:val="30"/>
        </w:rPr>
      </w:pPr>
      <w:r>
        <w:rPr>
          <w:rFonts w:ascii="仿宋_GB2312" w:eastAsia="仿宋_GB2312"/>
          <w:sz w:val="30"/>
          <w:szCs w:val="30"/>
        </w:rPr>
        <w:t>B</w:t>
      </w:r>
      <w:r>
        <w:rPr>
          <w:rFonts w:hint="eastAsia" w:ascii="仿宋_GB2312" w:eastAsia="仿宋_GB2312"/>
          <w:sz w:val="30"/>
          <w:szCs w:val="30"/>
        </w:rPr>
        <w:t>、建立义务消防队伍</w:t>
      </w:r>
    </w:p>
    <w:p>
      <w:pPr>
        <w:spacing w:line="560" w:lineRule="exact"/>
        <w:ind w:firstLine="600" w:firstLineChars="200"/>
        <w:jc w:val="left"/>
        <w:rPr>
          <w:rFonts w:ascii="仿宋_GB2312" w:eastAsia="仿宋_GB2312"/>
          <w:sz w:val="30"/>
          <w:szCs w:val="30"/>
        </w:rPr>
      </w:pPr>
      <w:r>
        <w:rPr>
          <w:rFonts w:ascii="仿宋_GB2312" w:eastAsia="仿宋_GB2312"/>
          <w:sz w:val="30"/>
          <w:szCs w:val="30"/>
        </w:rPr>
        <w:t>C</w:t>
      </w:r>
      <w:r>
        <w:rPr>
          <w:rFonts w:hint="eastAsia" w:ascii="仿宋_GB2312" w:eastAsia="仿宋_GB2312"/>
          <w:sz w:val="30"/>
          <w:szCs w:val="30"/>
        </w:rPr>
        <w:t>、开展消防安全检查</w:t>
      </w:r>
      <w:r>
        <w:rPr>
          <w:rFonts w:ascii="仿宋_GB2312" w:eastAsia="仿宋_GB2312"/>
          <w:sz w:val="30"/>
          <w:szCs w:val="30"/>
        </w:rPr>
        <w:t xml:space="preserve">          </w:t>
      </w:r>
    </w:p>
    <w:p>
      <w:pPr>
        <w:spacing w:line="560" w:lineRule="exact"/>
        <w:ind w:firstLine="600" w:firstLineChars="200"/>
        <w:jc w:val="left"/>
        <w:rPr>
          <w:rFonts w:ascii="仿宋_GB2312" w:eastAsia="仿宋_GB2312"/>
          <w:sz w:val="30"/>
          <w:szCs w:val="30"/>
        </w:rPr>
      </w:pPr>
      <w:r>
        <w:rPr>
          <w:rFonts w:ascii="仿宋_GB2312" w:eastAsia="仿宋_GB2312"/>
          <w:sz w:val="30"/>
          <w:szCs w:val="30"/>
        </w:rPr>
        <w:t>D</w:t>
      </w:r>
      <w:r>
        <w:rPr>
          <w:rFonts w:hint="eastAsia" w:ascii="仿宋_GB2312" w:eastAsia="仿宋_GB2312"/>
          <w:sz w:val="30"/>
          <w:szCs w:val="30"/>
        </w:rPr>
        <w:t>、加强消防设备保养</w:t>
      </w:r>
    </w:p>
    <w:p>
      <w:pPr>
        <w:spacing w:line="560" w:lineRule="exact"/>
        <w:ind w:firstLine="600" w:firstLineChars="200"/>
        <w:jc w:val="left"/>
        <w:rPr>
          <w:rFonts w:ascii="仿宋_GB2312" w:eastAsia="仿宋_GB2312"/>
          <w:bCs/>
          <w:sz w:val="30"/>
          <w:szCs w:val="30"/>
        </w:rPr>
      </w:pPr>
      <w:r>
        <w:rPr>
          <w:rFonts w:ascii="仿宋_GB2312" w:eastAsia="仿宋_GB2312"/>
          <w:sz w:val="30"/>
          <w:szCs w:val="30"/>
        </w:rPr>
        <w:t>3.</w:t>
      </w:r>
      <w:r>
        <w:rPr>
          <w:rFonts w:hint="eastAsia" w:ascii="仿宋_GB2312" w:eastAsia="仿宋_GB2312"/>
          <w:sz w:val="30"/>
          <w:szCs w:val="30"/>
        </w:rPr>
        <w:t>物业管理典型案例分析。如：</w:t>
      </w:r>
      <w:r>
        <w:rPr>
          <w:rFonts w:hint="eastAsia" w:ascii="仿宋_GB2312" w:eastAsia="仿宋_GB2312"/>
          <w:bCs/>
          <w:sz w:val="30"/>
          <w:szCs w:val="30"/>
        </w:rPr>
        <w:t>请依据播放视频短片中的情况，分析装修申请审批过程要注意哪些事项？如何处理违规装修纠纷？</w:t>
      </w:r>
    </w:p>
    <w:p>
      <w:pPr>
        <w:ind w:firstLine="600" w:firstLineChars="200"/>
        <w:jc w:val="center"/>
        <w:rPr>
          <w:rFonts w:ascii="仿宋_GB2312" w:eastAsia="仿宋_GB2312"/>
          <w:sz w:val="30"/>
          <w:szCs w:val="30"/>
        </w:rPr>
      </w:pPr>
      <w:r>
        <w:rPr>
          <w:rFonts w:ascii="仿宋_GB2312" w:eastAsia="仿宋_GB2312"/>
          <w:sz w:val="30"/>
          <w:szCs w:val="30"/>
        </w:rPr>
        <w:drawing>
          <wp:inline distT="0" distB="0" distL="114300" distR="114300">
            <wp:extent cx="2696845" cy="1656715"/>
            <wp:effectExtent l="0" t="0" r="8255" b="635"/>
            <wp:docPr id="7" name="图片 1" descr="说明: C:\Users\PK0TWWK\Desktop\QQ图片20160407203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说明: C:\Users\PK0TWWK\Desktop\QQ图片20160407203934.jpg"/>
                    <pic:cNvPicPr>
                      <a:picLocks noChangeAspect="1"/>
                    </pic:cNvPicPr>
                  </pic:nvPicPr>
                  <pic:blipFill>
                    <a:blip r:embed="rId7"/>
                    <a:stretch>
                      <a:fillRect/>
                    </a:stretch>
                  </pic:blipFill>
                  <pic:spPr>
                    <a:xfrm>
                      <a:off x="0" y="0"/>
                      <a:ext cx="2696845" cy="1656715"/>
                    </a:xfrm>
                    <a:prstGeom prst="rect">
                      <a:avLst/>
                    </a:prstGeom>
                    <a:noFill/>
                    <a:ln w="9525">
                      <a:noFill/>
                    </a:ln>
                  </pic:spPr>
                </pic:pic>
              </a:graphicData>
            </a:graphic>
          </wp:inline>
        </w:drawing>
      </w:r>
    </w:p>
    <w:p>
      <w:pPr>
        <w:spacing w:line="560" w:lineRule="exact"/>
        <w:ind w:firstLine="600" w:firstLineChars="200"/>
        <w:jc w:val="left"/>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个人主题演讲。例如：请选手围绕“如何发扬工匠精神，做好物业基础服务”这一主题，自行命题并做</w:t>
      </w:r>
      <w:r>
        <w:rPr>
          <w:rFonts w:ascii="仿宋_GB2312" w:eastAsia="仿宋_GB2312"/>
          <w:sz w:val="30"/>
          <w:szCs w:val="30"/>
        </w:rPr>
        <w:t>5</w:t>
      </w:r>
      <w:r>
        <w:rPr>
          <w:rFonts w:hint="eastAsia" w:ascii="仿宋_GB2312" w:eastAsia="仿宋_GB2312"/>
          <w:sz w:val="30"/>
          <w:szCs w:val="30"/>
        </w:rPr>
        <w:t>分钟个人演讲。</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（二）项目基本情况</w:t>
      </w:r>
    </w:p>
    <w:p>
      <w:pPr>
        <w:spacing w:line="560" w:lineRule="exact"/>
        <w:ind w:firstLine="600" w:firstLineChars="200"/>
        <w:jc w:val="left"/>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理论知识考核（第一天上午进行）</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理论知识主要考核物业管理员对物业管理基础知识和相关法律法规的理解和掌握程度，采取闭卷上机考试，时间为</w:t>
      </w:r>
      <w:r>
        <w:rPr>
          <w:rFonts w:ascii="仿宋_GB2312" w:eastAsia="仿宋_GB2312"/>
          <w:sz w:val="30"/>
          <w:szCs w:val="30"/>
        </w:rPr>
        <w:t>60</w:t>
      </w:r>
      <w:r>
        <w:rPr>
          <w:rFonts w:hint="eastAsia" w:ascii="仿宋_GB2312" w:eastAsia="仿宋_GB2312"/>
          <w:sz w:val="30"/>
          <w:szCs w:val="30"/>
        </w:rPr>
        <w:t>分钟，总分</w:t>
      </w:r>
      <w:r>
        <w:rPr>
          <w:rFonts w:ascii="仿宋_GB2312" w:eastAsia="仿宋_GB2312"/>
          <w:sz w:val="30"/>
          <w:szCs w:val="30"/>
        </w:rPr>
        <w:t>100</w:t>
      </w:r>
      <w:r>
        <w:rPr>
          <w:rFonts w:hint="eastAsia" w:ascii="仿宋_GB2312" w:eastAsia="仿宋_GB2312"/>
          <w:sz w:val="30"/>
          <w:szCs w:val="30"/>
        </w:rPr>
        <w:t>分。闭卷考核的题型包括单项选择题（</w:t>
      </w:r>
      <w:r>
        <w:rPr>
          <w:rFonts w:ascii="仿宋_GB2312" w:eastAsia="仿宋_GB2312"/>
          <w:sz w:val="30"/>
          <w:szCs w:val="30"/>
        </w:rPr>
        <w:t>100</w:t>
      </w:r>
      <w:r>
        <w:rPr>
          <w:rFonts w:hint="eastAsia" w:ascii="仿宋_GB2312" w:eastAsia="仿宋_GB2312"/>
          <w:sz w:val="30"/>
          <w:szCs w:val="30"/>
        </w:rPr>
        <w:t>题</w:t>
      </w:r>
      <w:r>
        <w:rPr>
          <w:rFonts w:hint="eastAsia" w:ascii="仿宋_GB2312" w:hAnsi="宋体" w:eastAsia="仿宋_GB2312"/>
          <w:sz w:val="30"/>
          <w:szCs w:val="30"/>
        </w:rPr>
        <w:t>×</w:t>
      </w:r>
      <w:r>
        <w:rPr>
          <w:rFonts w:ascii="仿宋_GB2312" w:hAnsi="宋体" w:eastAsia="仿宋_GB2312"/>
          <w:sz w:val="30"/>
          <w:szCs w:val="30"/>
        </w:rPr>
        <w:t>0.5</w:t>
      </w:r>
      <w:r>
        <w:rPr>
          <w:rFonts w:hint="eastAsia" w:ascii="仿宋_GB2312" w:hAnsi="宋体" w:eastAsia="仿宋_GB2312"/>
          <w:sz w:val="30"/>
          <w:szCs w:val="30"/>
        </w:rPr>
        <w:t>分</w:t>
      </w:r>
      <w:r>
        <w:rPr>
          <w:rFonts w:ascii="仿宋_GB2312" w:hAnsi="宋体" w:eastAsia="仿宋_GB2312"/>
          <w:sz w:val="30"/>
          <w:szCs w:val="30"/>
        </w:rPr>
        <w:t>/</w:t>
      </w:r>
      <w:r>
        <w:rPr>
          <w:rFonts w:hint="eastAsia" w:ascii="仿宋_GB2312" w:hAnsi="宋体" w:eastAsia="仿宋_GB2312"/>
          <w:sz w:val="30"/>
          <w:szCs w:val="30"/>
        </w:rPr>
        <w:t>题，计</w:t>
      </w:r>
      <w:r>
        <w:rPr>
          <w:rFonts w:ascii="仿宋_GB2312" w:hAnsi="宋体" w:eastAsia="仿宋_GB2312"/>
          <w:sz w:val="30"/>
          <w:szCs w:val="30"/>
        </w:rPr>
        <w:t>50</w:t>
      </w:r>
      <w:r>
        <w:rPr>
          <w:rFonts w:hint="eastAsia" w:ascii="仿宋_GB2312" w:hAnsi="宋体" w:eastAsia="仿宋_GB2312"/>
          <w:sz w:val="30"/>
          <w:szCs w:val="30"/>
        </w:rPr>
        <w:t>分</w:t>
      </w:r>
      <w:r>
        <w:rPr>
          <w:rFonts w:hint="eastAsia" w:ascii="仿宋_GB2312" w:eastAsia="仿宋_GB2312"/>
          <w:sz w:val="30"/>
          <w:szCs w:val="30"/>
        </w:rPr>
        <w:t>），多项选择题（</w:t>
      </w:r>
      <w:r>
        <w:rPr>
          <w:rFonts w:ascii="仿宋_GB2312" w:eastAsia="仿宋_GB2312"/>
          <w:sz w:val="30"/>
          <w:szCs w:val="30"/>
        </w:rPr>
        <w:t>25</w:t>
      </w:r>
      <w:r>
        <w:rPr>
          <w:rFonts w:hint="eastAsia" w:ascii="仿宋_GB2312" w:eastAsia="仿宋_GB2312"/>
          <w:sz w:val="30"/>
          <w:szCs w:val="30"/>
        </w:rPr>
        <w:t>题</w:t>
      </w:r>
      <w:r>
        <w:rPr>
          <w:rFonts w:hint="eastAsia" w:ascii="仿宋_GB2312" w:hAnsi="宋体" w:eastAsia="仿宋_GB2312"/>
          <w:sz w:val="30"/>
          <w:szCs w:val="30"/>
        </w:rPr>
        <w:t>×</w:t>
      </w:r>
      <w:r>
        <w:rPr>
          <w:rFonts w:ascii="仿宋_GB2312" w:hAnsi="宋体" w:eastAsia="仿宋_GB2312"/>
          <w:sz w:val="30"/>
          <w:szCs w:val="30"/>
        </w:rPr>
        <w:t>2</w:t>
      </w:r>
      <w:r>
        <w:rPr>
          <w:rFonts w:hint="eastAsia" w:ascii="仿宋_GB2312" w:hAnsi="宋体" w:eastAsia="仿宋_GB2312"/>
          <w:sz w:val="30"/>
          <w:szCs w:val="30"/>
        </w:rPr>
        <w:t>分</w:t>
      </w:r>
      <w:r>
        <w:rPr>
          <w:rFonts w:ascii="仿宋_GB2312" w:hAnsi="宋体" w:eastAsia="仿宋_GB2312"/>
          <w:sz w:val="30"/>
          <w:szCs w:val="30"/>
        </w:rPr>
        <w:t>/</w:t>
      </w:r>
      <w:r>
        <w:rPr>
          <w:rFonts w:hint="eastAsia" w:ascii="仿宋_GB2312" w:hAnsi="宋体" w:eastAsia="仿宋_GB2312"/>
          <w:sz w:val="30"/>
          <w:szCs w:val="30"/>
        </w:rPr>
        <w:t>题，计</w:t>
      </w:r>
      <w:r>
        <w:rPr>
          <w:rFonts w:ascii="仿宋_GB2312" w:hAnsi="宋体" w:eastAsia="仿宋_GB2312"/>
          <w:sz w:val="30"/>
          <w:szCs w:val="30"/>
        </w:rPr>
        <w:t>50</w:t>
      </w:r>
      <w:r>
        <w:rPr>
          <w:rFonts w:hint="eastAsia" w:ascii="仿宋_GB2312" w:hAnsi="宋体" w:eastAsia="仿宋_GB2312"/>
          <w:sz w:val="30"/>
          <w:szCs w:val="30"/>
        </w:rPr>
        <w:t>分</w:t>
      </w:r>
      <w:r>
        <w:rPr>
          <w:rFonts w:hint="eastAsia" w:ascii="仿宋_GB2312" w:eastAsia="仿宋_GB2312"/>
          <w:sz w:val="30"/>
          <w:szCs w:val="30"/>
        </w:rPr>
        <w:t>）两种题型考核难度均包括较易、一般、较难三个层次。</w:t>
      </w:r>
    </w:p>
    <w:p>
      <w:pPr>
        <w:spacing w:line="560" w:lineRule="exact"/>
        <w:ind w:firstLine="600" w:firstLineChars="200"/>
        <w:jc w:val="left"/>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岗位实际技能操作知识抢答竞赛（第一天下午进行）</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岗位实操知识抢答主要考核物业管理员对物业管理全生命周期有关项目经营管理的实操技能水平及在抢答环节的响应速度与质量。知识抢答考核以地方代表团队的形式参加，每轮四个代表队共</w:t>
      </w:r>
    </w:p>
    <w:p>
      <w:pPr>
        <w:spacing w:line="560" w:lineRule="exact"/>
        <w:jc w:val="left"/>
        <w:rPr>
          <w:rFonts w:ascii="仿宋_GB2312" w:eastAsia="仿宋_GB2312"/>
          <w:sz w:val="30"/>
          <w:szCs w:val="30"/>
        </w:rPr>
      </w:pPr>
      <w:r>
        <w:rPr>
          <w:rFonts w:ascii="仿宋_GB2312" w:eastAsia="仿宋_GB2312"/>
          <w:sz w:val="30"/>
          <w:szCs w:val="30"/>
        </w:rPr>
        <w:t>12</w:t>
      </w:r>
      <w:r>
        <w:rPr>
          <w:rFonts w:hint="eastAsia" w:ascii="仿宋_GB2312" w:eastAsia="仿宋_GB2312"/>
          <w:sz w:val="30"/>
          <w:szCs w:val="30"/>
        </w:rPr>
        <w:t>人参加抢答，强调团队成员分工协作与团队之间的竞争性，该环节团队得分即为个人得分。每轮抢答时间为</w:t>
      </w:r>
      <w:r>
        <w:rPr>
          <w:rFonts w:ascii="仿宋_GB2312" w:eastAsia="仿宋_GB2312"/>
          <w:sz w:val="30"/>
          <w:szCs w:val="30"/>
        </w:rPr>
        <w:t>15</w:t>
      </w:r>
      <w:r>
        <w:rPr>
          <w:rFonts w:hint="eastAsia" w:ascii="仿宋_GB2312" w:eastAsia="仿宋_GB2312"/>
          <w:sz w:val="30"/>
          <w:szCs w:val="30"/>
        </w:rPr>
        <w:t>分钟，时间到抢答结束。抢答题由单项选择题（每题</w:t>
      </w:r>
      <w:r>
        <w:rPr>
          <w:rFonts w:ascii="仿宋_GB2312" w:eastAsia="仿宋_GB2312"/>
          <w:sz w:val="30"/>
          <w:szCs w:val="30"/>
        </w:rPr>
        <w:t>5</w:t>
      </w:r>
      <w:r>
        <w:rPr>
          <w:rFonts w:hint="eastAsia" w:ascii="仿宋_GB2312" w:eastAsia="仿宋_GB2312"/>
          <w:sz w:val="30"/>
          <w:szCs w:val="30"/>
        </w:rPr>
        <w:t>分）和多项选择题（每题</w:t>
      </w:r>
      <w:r>
        <w:rPr>
          <w:rFonts w:ascii="仿宋_GB2312" w:eastAsia="仿宋_GB2312"/>
          <w:sz w:val="30"/>
          <w:szCs w:val="30"/>
        </w:rPr>
        <w:t>10</w:t>
      </w:r>
      <w:r>
        <w:rPr>
          <w:rFonts w:hint="eastAsia" w:ascii="仿宋_GB2312" w:eastAsia="仿宋_GB2312"/>
          <w:sz w:val="30"/>
          <w:szCs w:val="30"/>
        </w:rPr>
        <w:t>分）组成。抢答环节时，主持人先宣读题面，参赛选手自主决定是否抢答，答对得分，答错倒扣相应分值。在主持人宣布“抢答开始”后方可按铃进行抢答，主持人未说“抢答开始”即按铃者每次倒扣</w:t>
      </w:r>
      <w:r>
        <w:rPr>
          <w:rFonts w:ascii="仿宋_GB2312" w:eastAsia="仿宋_GB2312"/>
          <w:sz w:val="30"/>
          <w:szCs w:val="30"/>
        </w:rPr>
        <w:t>10</w:t>
      </w:r>
      <w:r>
        <w:rPr>
          <w:rFonts w:hint="eastAsia" w:ascii="仿宋_GB2312" w:eastAsia="仿宋_GB2312"/>
          <w:sz w:val="30"/>
          <w:szCs w:val="30"/>
        </w:rPr>
        <w:t>分，本题重新抢答。每道抢答题要求开始作答</w:t>
      </w:r>
      <w:r>
        <w:rPr>
          <w:rFonts w:ascii="仿宋_GB2312" w:eastAsia="仿宋_GB2312"/>
          <w:sz w:val="30"/>
          <w:szCs w:val="30"/>
        </w:rPr>
        <w:t>10</w:t>
      </w:r>
      <w:r>
        <w:rPr>
          <w:rFonts w:hint="eastAsia" w:ascii="仿宋_GB2312" w:eastAsia="仿宋_GB2312"/>
          <w:sz w:val="30"/>
          <w:szCs w:val="30"/>
        </w:rPr>
        <w:t>秒钟之内回答完毕。工作人员现场统计选手抢答得分，岗位实操技能知识抢答得分与理论知识考核得分两项分数按权重计算相加后得出每位选手的成绩。第一轮淘汰赛从所有推荐选手中取前</w:t>
      </w:r>
      <w:r>
        <w:rPr>
          <w:rFonts w:ascii="仿宋_GB2312" w:eastAsia="仿宋_GB2312"/>
          <w:sz w:val="30"/>
          <w:szCs w:val="30"/>
        </w:rPr>
        <w:t>50%</w:t>
      </w:r>
      <w:r>
        <w:rPr>
          <w:rFonts w:hint="eastAsia" w:ascii="仿宋_GB2312" w:eastAsia="仿宋_GB2312"/>
          <w:sz w:val="30"/>
          <w:szCs w:val="30"/>
        </w:rPr>
        <w:t>选手进入下一轮竞赛，如果出现有分数相同则增加风险题考核，此轮淘汰选手可进入第二天竞赛现场观摩。</w:t>
      </w:r>
    </w:p>
    <w:p>
      <w:pPr>
        <w:spacing w:line="560" w:lineRule="exact"/>
        <w:ind w:firstLine="600" w:firstLineChars="200"/>
        <w:jc w:val="left"/>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物业管理典型案例分析考核（第二天上午进行）</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案例分析考核以书面案例、图片或视频短片的方式出题，包括物业项目前期管理、内部管理、现场管理、客户服务、经营管理、风险管理以及与物业服务有关的典型案例，主要考核选手对典型案例的分析和实际组织解决问题的能力。每题</w:t>
      </w:r>
      <w:r>
        <w:rPr>
          <w:rFonts w:ascii="仿宋_GB2312" w:eastAsia="仿宋_GB2312"/>
          <w:sz w:val="30"/>
          <w:szCs w:val="30"/>
        </w:rPr>
        <w:t>100</w:t>
      </w:r>
      <w:r>
        <w:rPr>
          <w:rFonts w:hint="eastAsia" w:ascii="仿宋_GB2312" w:eastAsia="仿宋_GB2312"/>
          <w:sz w:val="30"/>
          <w:szCs w:val="30"/>
        </w:rPr>
        <w:t>分，每个选手抽签决定答题顺序，主持人从所有考题中随机抽选一题，每位选手给予</w:t>
      </w:r>
      <w:r>
        <w:rPr>
          <w:rFonts w:ascii="仿宋_GB2312" w:eastAsia="仿宋_GB2312"/>
          <w:sz w:val="30"/>
          <w:szCs w:val="30"/>
        </w:rPr>
        <w:t>2</w:t>
      </w:r>
      <w:r>
        <w:rPr>
          <w:rFonts w:hint="eastAsia" w:ascii="仿宋_GB2312" w:eastAsia="仿宋_GB2312"/>
          <w:sz w:val="30"/>
          <w:szCs w:val="30"/>
        </w:rPr>
        <w:t>分钟时间回答，选手答题后评委代表现场点评</w:t>
      </w:r>
      <w:r>
        <w:rPr>
          <w:rFonts w:ascii="仿宋_GB2312" w:eastAsia="仿宋_GB2312"/>
          <w:sz w:val="30"/>
          <w:szCs w:val="30"/>
        </w:rPr>
        <w:t>1</w:t>
      </w:r>
      <w:r>
        <w:rPr>
          <w:rFonts w:hint="eastAsia" w:ascii="仿宋_GB2312" w:eastAsia="仿宋_GB2312"/>
          <w:sz w:val="30"/>
          <w:szCs w:val="30"/>
        </w:rPr>
        <w:t>分钟。</w:t>
      </w:r>
      <w:r>
        <w:rPr>
          <w:rFonts w:ascii="仿宋_GB2312" w:eastAsia="仿宋_GB2312"/>
          <w:sz w:val="30"/>
          <w:szCs w:val="30"/>
        </w:rPr>
        <w:t>7</w:t>
      </w:r>
      <w:r>
        <w:rPr>
          <w:rFonts w:hint="eastAsia" w:ascii="仿宋_GB2312" w:eastAsia="仿宋_GB2312"/>
          <w:sz w:val="30"/>
          <w:szCs w:val="30"/>
        </w:rPr>
        <w:t>个评委根据参赛选手回答的结果依据评分标准独立评分，去掉一个最高分和一个最低分，剩余五个分数的平均值为选手的该项得分。物业管理典型案例分析考核得分与岗位实操技能知识抢答、理论知识考核得分三项分数按权重计算相加后得出每位选手的成绩，如果出现有分数相同则增加风险题考核，该轮选手中取前</w:t>
      </w:r>
      <w:r>
        <w:rPr>
          <w:rFonts w:ascii="仿宋_GB2312" w:eastAsia="仿宋_GB2312"/>
          <w:sz w:val="30"/>
          <w:szCs w:val="30"/>
        </w:rPr>
        <w:t>15</w:t>
      </w:r>
      <w:r>
        <w:rPr>
          <w:rFonts w:hint="eastAsia" w:ascii="仿宋_GB2312" w:eastAsia="仿宋_GB2312"/>
          <w:sz w:val="30"/>
          <w:szCs w:val="30"/>
        </w:rPr>
        <w:t>名进入最后决赛。</w:t>
      </w:r>
    </w:p>
    <w:p>
      <w:pPr>
        <w:spacing w:line="560" w:lineRule="exact"/>
        <w:ind w:firstLine="600" w:firstLineChars="2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个人主题演讲考核（第二天下午进行）</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个人主题演讲主要围绕物业管理项目经营管理方面的创新思考与对策，考核时间</w:t>
      </w:r>
      <w:r>
        <w:rPr>
          <w:rFonts w:ascii="仿宋_GB2312" w:eastAsia="仿宋_GB2312"/>
          <w:sz w:val="30"/>
          <w:szCs w:val="30"/>
        </w:rPr>
        <w:t>90</w:t>
      </w:r>
      <w:r>
        <w:rPr>
          <w:rFonts w:hint="eastAsia" w:ascii="仿宋_GB2312" w:eastAsia="仿宋_GB2312"/>
          <w:sz w:val="30"/>
          <w:szCs w:val="30"/>
        </w:rPr>
        <w:t>分钟，选手自由命题（例如：如何发扬工匠精神，做好物业服务基础服务），选题不应与国家现行的法律法规与政策观点相悖。选手可通过播放视频短片、</w:t>
      </w:r>
      <w:r>
        <w:rPr>
          <w:rFonts w:ascii="仿宋_GB2312" w:eastAsia="仿宋_GB2312"/>
          <w:sz w:val="30"/>
          <w:szCs w:val="30"/>
        </w:rPr>
        <w:t>PPT</w:t>
      </w:r>
      <w:r>
        <w:rPr>
          <w:rFonts w:hint="eastAsia" w:ascii="仿宋_GB2312" w:eastAsia="仿宋_GB2312"/>
          <w:sz w:val="30"/>
          <w:szCs w:val="30"/>
        </w:rPr>
        <w:t>等辅助工具进行现场演讲，每人限时</w:t>
      </w:r>
      <w:r>
        <w:rPr>
          <w:rFonts w:ascii="仿宋_GB2312" w:eastAsia="仿宋_GB2312"/>
          <w:sz w:val="30"/>
          <w:szCs w:val="30"/>
        </w:rPr>
        <w:t>5</w:t>
      </w:r>
      <w:r>
        <w:rPr>
          <w:rFonts w:hint="eastAsia" w:ascii="仿宋_GB2312" w:eastAsia="仿宋_GB2312"/>
          <w:sz w:val="30"/>
          <w:szCs w:val="30"/>
        </w:rPr>
        <w:t>分钟，评委代表点评</w:t>
      </w:r>
      <w:r>
        <w:rPr>
          <w:rFonts w:ascii="仿宋_GB2312" w:eastAsia="仿宋_GB2312"/>
          <w:sz w:val="30"/>
          <w:szCs w:val="30"/>
        </w:rPr>
        <w:t>1</w:t>
      </w:r>
      <w:r>
        <w:rPr>
          <w:rFonts w:hint="eastAsia" w:ascii="仿宋_GB2312" w:eastAsia="仿宋_GB2312"/>
          <w:sz w:val="30"/>
          <w:szCs w:val="30"/>
        </w:rPr>
        <w:t>分钟。评委根据参赛选手演讲效果依据评分标准独立评分，去掉一个最高分和一个最低分，剩余分数的平均值为选手的该项得分。个人主题演讲考核得分与理论知识、岗位实操技能知识抢物业管理典型案例分析等考核得分四项分数按权重计算相加后得出每位选手的最终总成绩和一、二、三等奖排名，如果出现有分数相同则增加风险题考核。</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（三）考核复习范围</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考核内容以全国物业管理师职业资格考试参考教材（《物业管理基本制度与政策》和《物业管理实务》，中国物业管理协会主编，</w:t>
      </w:r>
      <w:r>
        <w:rPr>
          <w:rFonts w:ascii="仿宋_GB2312" w:eastAsia="仿宋_GB2312"/>
          <w:sz w:val="30"/>
          <w:szCs w:val="30"/>
        </w:rPr>
        <w:t>2014</w:t>
      </w:r>
      <w:r>
        <w:rPr>
          <w:rFonts w:hint="eastAsia" w:ascii="仿宋_GB2312" w:eastAsia="仿宋_GB2312"/>
          <w:sz w:val="30"/>
          <w:szCs w:val="30"/>
        </w:rPr>
        <w:t>年版，中国市场出版社出版）的相关内容为基础，中国物业管理协会将向报名参赛单位提供理论考试大纲和考题示例</w:t>
      </w:r>
      <w:r>
        <w:rPr>
          <w:rFonts w:hint="eastAsia" w:ascii="仿宋_GB2312" w:hAnsi="仿宋_GB2312" w:eastAsia="仿宋_GB2312" w:cs="仿宋_GB2312"/>
          <w:bCs/>
          <w:sz w:val="30"/>
          <w:szCs w:val="30"/>
          <w:shd w:val="clear" w:color="auto" w:fill="FFFFFF"/>
        </w:rPr>
        <w:t>。</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（四）注意事项</w:t>
      </w:r>
    </w:p>
    <w:p>
      <w:pPr>
        <w:spacing w:line="560" w:lineRule="exact"/>
        <w:ind w:firstLine="600" w:firstLineChars="200"/>
        <w:jc w:val="left"/>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现场条件与自带工具</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主办方提供理论知识考核封闭式考场和电脑，提供实际技能操作考核竞赛场地、演示设备、竞赛铃等，选手自行准备个人主题演讲需要使用的电脑、遥控笔、</w:t>
      </w:r>
      <w:r>
        <w:rPr>
          <w:rFonts w:ascii="仿宋_GB2312" w:eastAsia="仿宋_GB2312"/>
          <w:sz w:val="30"/>
          <w:szCs w:val="30"/>
        </w:rPr>
        <w:t>U</w:t>
      </w:r>
      <w:r>
        <w:rPr>
          <w:rFonts w:hint="eastAsia" w:ascii="仿宋_GB2312" w:eastAsia="仿宋_GB2312"/>
          <w:sz w:val="30"/>
          <w:szCs w:val="30"/>
        </w:rPr>
        <w:t>盘等硬件设备，需要播放的</w:t>
      </w:r>
      <w:r>
        <w:rPr>
          <w:rFonts w:ascii="仿宋_GB2312" w:eastAsia="仿宋_GB2312"/>
          <w:sz w:val="30"/>
          <w:szCs w:val="30"/>
        </w:rPr>
        <w:t>PPT</w:t>
      </w:r>
      <w:r>
        <w:rPr>
          <w:rFonts w:hint="eastAsia" w:ascii="仿宋_GB2312" w:eastAsia="仿宋_GB2312"/>
          <w:sz w:val="30"/>
          <w:szCs w:val="30"/>
        </w:rPr>
        <w:t>或者视频文件格式需符合目前通用的格式并提前预演。</w:t>
      </w:r>
    </w:p>
    <w:p>
      <w:pPr>
        <w:spacing w:line="560" w:lineRule="exact"/>
        <w:ind w:firstLine="600" w:firstLineChars="200"/>
        <w:jc w:val="left"/>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要求选手着正装出席竞赛，整齐佩戴由组委会统一制作的标志。</w:t>
      </w:r>
    </w:p>
    <w:p>
      <w:pPr>
        <w:spacing w:line="560" w:lineRule="exact"/>
        <w:ind w:firstLine="600" w:firstLineChars="200"/>
        <w:jc w:val="left"/>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考核中除非允许临时组队且可以相互讨论，选手在竞赛考核</w:t>
      </w:r>
    </w:p>
    <w:p>
      <w:pPr>
        <w:spacing w:line="560" w:lineRule="exact"/>
        <w:jc w:val="left"/>
        <w:rPr>
          <w:rFonts w:ascii="仿宋_GB2312" w:eastAsia="仿宋_GB2312"/>
          <w:sz w:val="30"/>
          <w:szCs w:val="30"/>
        </w:rPr>
      </w:pPr>
      <w:r>
        <w:rPr>
          <w:rFonts w:hint="eastAsia" w:ascii="仿宋_GB2312" w:eastAsia="仿宋_GB2312"/>
          <w:sz w:val="30"/>
          <w:szCs w:val="30"/>
        </w:rPr>
        <w:t>期间不可以相互提示或交换意见，答题或演讲表述清晰、简短有力、切勿超时。</w:t>
      </w:r>
    </w:p>
    <w:p>
      <w:pPr>
        <w:spacing w:line="560" w:lineRule="exact"/>
        <w:ind w:firstLine="600" w:firstLineChars="200"/>
        <w:jc w:val="left"/>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请自觉维护现场秩序，配合主持人工作、尊重评委的评判结</w:t>
      </w:r>
    </w:p>
    <w:p>
      <w:pPr>
        <w:spacing w:line="560" w:lineRule="exact"/>
        <w:jc w:val="left"/>
        <w:rPr>
          <w:rFonts w:ascii="仿宋_GB2312" w:eastAsia="仿宋_GB2312"/>
          <w:sz w:val="30"/>
          <w:szCs w:val="30"/>
        </w:rPr>
      </w:pPr>
      <w:r>
        <w:rPr>
          <w:rFonts w:hint="eastAsia" w:ascii="仿宋_GB2312" w:eastAsia="仿宋_GB2312"/>
          <w:sz w:val="30"/>
          <w:szCs w:val="30"/>
        </w:rPr>
        <w:t>果。除非答题和演讲，请保持安静。</w:t>
      </w:r>
    </w:p>
    <w:p>
      <w:pPr>
        <w:pStyle w:val="4"/>
        <w:spacing w:before="0" w:beforeAutospacing="0" w:after="0" w:afterAutospacing="0"/>
        <w:ind w:firstLine="602" w:firstLineChars="200"/>
        <w:rPr>
          <w:rFonts w:ascii="仿宋_GB2312" w:eastAsia="仿宋_GB2312"/>
          <w:b/>
          <w:sz w:val="30"/>
          <w:szCs w:val="30"/>
        </w:rPr>
        <w:sectPr>
          <w:pgSz w:w="11906" w:h="16838"/>
          <w:pgMar w:top="1587" w:right="1531" w:bottom="1587" w:left="1531" w:header="851" w:footer="992" w:gutter="0"/>
          <w:cols w:space="720" w:num="1"/>
          <w:docGrid w:type="lines" w:linePitch="319" w:charSpace="0"/>
        </w:sectPr>
      </w:pPr>
    </w:p>
    <w:p>
      <w:pPr>
        <w:spacing w:line="36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第二部分</w:t>
      </w:r>
      <w:r>
        <w:rPr>
          <w:rFonts w:ascii="仿宋_GB2312" w:hAnsi="仿宋_GB2312" w:eastAsia="仿宋_GB2312" w:cs="仿宋_GB2312"/>
          <w:b/>
          <w:sz w:val="30"/>
          <w:szCs w:val="30"/>
        </w:rPr>
        <w:t xml:space="preserve"> </w:t>
      </w:r>
      <w:r>
        <w:rPr>
          <w:rFonts w:hint="eastAsia" w:ascii="仿宋_GB2312" w:hAnsi="仿宋_GB2312" w:eastAsia="仿宋_GB2312" w:cs="仿宋_GB2312"/>
          <w:b/>
          <w:sz w:val="30"/>
          <w:szCs w:val="30"/>
        </w:rPr>
        <w:t>物业管理员实际技能操作（案例分析）考核评分标准</w:t>
      </w:r>
    </w:p>
    <w:p>
      <w:pPr>
        <w:spacing w:line="360" w:lineRule="auto"/>
        <w:jc w:val="center"/>
        <w:rPr>
          <w:rFonts w:ascii="华文中宋" w:hAnsi="华文中宋" w:eastAsia="华文中宋"/>
          <w:b/>
          <w:sz w:val="30"/>
          <w:szCs w:val="30"/>
        </w:rPr>
      </w:pPr>
    </w:p>
    <w:tbl>
      <w:tblPr>
        <w:tblStyle w:val="8"/>
        <w:tblW w:w="91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1174"/>
        <w:gridCol w:w="645"/>
        <w:gridCol w:w="6060"/>
        <w:gridCol w:w="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658" w:type="dxa"/>
            <w:shd w:val="clear" w:color="auto" w:fill="BFBFBF"/>
            <w:vAlign w:val="center"/>
          </w:tcPr>
          <w:p>
            <w:pPr>
              <w:spacing w:line="360" w:lineRule="auto"/>
              <w:jc w:val="center"/>
              <w:rPr>
                <w:rFonts w:ascii="宋体"/>
                <w:b/>
                <w:szCs w:val="21"/>
              </w:rPr>
            </w:pPr>
            <w:r>
              <w:rPr>
                <w:rFonts w:hint="eastAsia" w:ascii="宋体" w:hAnsi="宋体"/>
                <w:b/>
                <w:szCs w:val="21"/>
              </w:rPr>
              <w:t>序号</w:t>
            </w:r>
          </w:p>
        </w:tc>
        <w:tc>
          <w:tcPr>
            <w:tcW w:w="1174" w:type="dxa"/>
            <w:shd w:val="clear" w:color="auto" w:fill="BFBFBF"/>
            <w:vAlign w:val="center"/>
          </w:tcPr>
          <w:p>
            <w:pPr>
              <w:spacing w:line="360" w:lineRule="auto"/>
              <w:jc w:val="center"/>
              <w:rPr>
                <w:rFonts w:ascii="宋体"/>
                <w:b/>
                <w:szCs w:val="21"/>
              </w:rPr>
            </w:pPr>
            <w:r>
              <w:rPr>
                <w:rFonts w:hint="eastAsia" w:ascii="宋体" w:hAnsi="宋体"/>
                <w:b/>
                <w:szCs w:val="21"/>
              </w:rPr>
              <w:t>评分项目</w:t>
            </w:r>
          </w:p>
        </w:tc>
        <w:tc>
          <w:tcPr>
            <w:tcW w:w="645" w:type="dxa"/>
            <w:tcBorders>
              <w:right w:val="single" w:color="auto" w:sz="4" w:space="0"/>
            </w:tcBorders>
            <w:shd w:val="clear" w:color="auto" w:fill="BFBFBF"/>
            <w:vAlign w:val="center"/>
          </w:tcPr>
          <w:p>
            <w:pPr>
              <w:spacing w:line="360" w:lineRule="auto"/>
              <w:jc w:val="center"/>
              <w:rPr>
                <w:rFonts w:ascii="宋体"/>
                <w:b/>
                <w:szCs w:val="21"/>
              </w:rPr>
            </w:pPr>
            <w:r>
              <w:rPr>
                <w:rFonts w:hint="eastAsia" w:ascii="宋体" w:hAnsi="宋体"/>
                <w:b/>
                <w:szCs w:val="21"/>
              </w:rPr>
              <w:t>分值</w:t>
            </w:r>
          </w:p>
        </w:tc>
        <w:tc>
          <w:tcPr>
            <w:tcW w:w="6060" w:type="dxa"/>
            <w:tcBorders>
              <w:left w:val="single" w:color="auto" w:sz="4" w:space="0"/>
            </w:tcBorders>
            <w:shd w:val="clear" w:color="auto" w:fill="BFBFBF"/>
            <w:vAlign w:val="center"/>
          </w:tcPr>
          <w:p>
            <w:pPr>
              <w:spacing w:line="360" w:lineRule="auto"/>
              <w:jc w:val="center"/>
              <w:rPr>
                <w:rFonts w:ascii="宋体"/>
                <w:b/>
                <w:szCs w:val="21"/>
              </w:rPr>
            </w:pPr>
            <w:r>
              <w:rPr>
                <w:rFonts w:hint="eastAsia" w:ascii="宋体" w:hAnsi="宋体"/>
                <w:b/>
                <w:szCs w:val="21"/>
              </w:rPr>
              <w:t>评分规则</w:t>
            </w:r>
          </w:p>
        </w:tc>
        <w:tc>
          <w:tcPr>
            <w:tcW w:w="647" w:type="dxa"/>
            <w:shd w:val="clear" w:color="auto" w:fill="BFBFBF"/>
            <w:vAlign w:val="center"/>
          </w:tcPr>
          <w:p>
            <w:pPr>
              <w:spacing w:line="360" w:lineRule="auto"/>
              <w:jc w:val="center"/>
              <w:rPr>
                <w:rFonts w:ascii="宋体"/>
                <w:b/>
                <w:szCs w:val="21"/>
              </w:rPr>
            </w:pPr>
            <w:r>
              <w:rPr>
                <w:rFonts w:hint="eastAsia" w:ascii="宋体" w:hAnsi="宋体"/>
                <w:b/>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jc w:val="center"/>
        </w:trPr>
        <w:tc>
          <w:tcPr>
            <w:tcW w:w="658" w:type="dxa"/>
            <w:vAlign w:val="center"/>
          </w:tcPr>
          <w:p>
            <w:pPr>
              <w:spacing w:line="360" w:lineRule="auto"/>
              <w:jc w:val="center"/>
              <w:rPr>
                <w:rFonts w:ascii="宋体"/>
                <w:szCs w:val="21"/>
              </w:rPr>
            </w:pPr>
            <w:r>
              <w:rPr>
                <w:rFonts w:ascii="宋体" w:hAnsi="宋体"/>
                <w:szCs w:val="21"/>
              </w:rPr>
              <w:t>1</w:t>
            </w:r>
          </w:p>
        </w:tc>
        <w:tc>
          <w:tcPr>
            <w:tcW w:w="1174" w:type="dxa"/>
            <w:vAlign w:val="center"/>
          </w:tcPr>
          <w:p>
            <w:pPr>
              <w:spacing w:line="360" w:lineRule="auto"/>
              <w:jc w:val="center"/>
              <w:rPr>
                <w:rFonts w:ascii="宋体"/>
                <w:szCs w:val="21"/>
              </w:rPr>
            </w:pPr>
            <w:r>
              <w:rPr>
                <w:rFonts w:hint="eastAsia" w:ascii="宋体" w:hAnsi="宋体"/>
                <w:szCs w:val="21"/>
              </w:rPr>
              <w:t>分析</w:t>
            </w:r>
          </w:p>
        </w:tc>
        <w:tc>
          <w:tcPr>
            <w:tcW w:w="645" w:type="dxa"/>
            <w:tcBorders>
              <w:right w:val="single" w:color="auto" w:sz="4" w:space="0"/>
            </w:tcBorders>
            <w:vAlign w:val="center"/>
          </w:tcPr>
          <w:p>
            <w:pPr>
              <w:spacing w:line="360" w:lineRule="auto"/>
              <w:jc w:val="center"/>
              <w:rPr>
                <w:rFonts w:ascii="宋体"/>
                <w:szCs w:val="21"/>
              </w:rPr>
            </w:pPr>
            <w:r>
              <w:rPr>
                <w:rFonts w:ascii="宋体" w:hAnsi="宋体"/>
                <w:szCs w:val="21"/>
              </w:rPr>
              <w:t>30</w:t>
            </w:r>
          </w:p>
        </w:tc>
        <w:tc>
          <w:tcPr>
            <w:tcW w:w="6060" w:type="dxa"/>
            <w:tcBorders>
              <w:left w:val="single" w:color="auto" w:sz="4" w:space="0"/>
            </w:tcBorders>
            <w:vAlign w:val="center"/>
          </w:tcPr>
          <w:p>
            <w:pPr>
              <w:spacing w:line="360" w:lineRule="auto"/>
              <w:jc w:val="left"/>
              <w:rPr>
                <w:rFonts w:ascii="宋体"/>
                <w:szCs w:val="21"/>
              </w:rPr>
            </w:pPr>
            <w:r>
              <w:rPr>
                <w:rFonts w:hint="eastAsia" w:ascii="宋体" w:hAnsi="宋体"/>
                <w:szCs w:val="21"/>
              </w:rPr>
              <w:t>评委根据选手对案例分析解读是否得当、全面及客观，分析思考是否逻辑缜密与连贯，解读是否清晰等进行评分。</w:t>
            </w:r>
          </w:p>
        </w:tc>
        <w:tc>
          <w:tcPr>
            <w:tcW w:w="647"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jc w:val="center"/>
        </w:trPr>
        <w:tc>
          <w:tcPr>
            <w:tcW w:w="658" w:type="dxa"/>
            <w:vAlign w:val="center"/>
          </w:tcPr>
          <w:p>
            <w:pPr>
              <w:spacing w:line="360" w:lineRule="auto"/>
              <w:jc w:val="center"/>
              <w:rPr>
                <w:rFonts w:ascii="宋体"/>
                <w:szCs w:val="21"/>
              </w:rPr>
            </w:pPr>
            <w:r>
              <w:rPr>
                <w:rFonts w:ascii="宋体" w:hAnsi="宋体"/>
                <w:szCs w:val="21"/>
              </w:rPr>
              <w:t>1.1</w:t>
            </w:r>
          </w:p>
        </w:tc>
        <w:tc>
          <w:tcPr>
            <w:tcW w:w="1174" w:type="dxa"/>
            <w:vAlign w:val="center"/>
          </w:tcPr>
          <w:p>
            <w:pPr>
              <w:spacing w:line="360" w:lineRule="auto"/>
              <w:jc w:val="center"/>
              <w:rPr>
                <w:rFonts w:ascii="宋体"/>
                <w:szCs w:val="21"/>
              </w:rPr>
            </w:pPr>
            <w:r>
              <w:rPr>
                <w:rFonts w:hint="eastAsia" w:ascii="宋体" w:hAnsi="宋体"/>
                <w:szCs w:val="21"/>
              </w:rPr>
              <w:t>全面性</w:t>
            </w:r>
          </w:p>
        </w:tc>
        <w:tc>
          <w:tcPr>
            <w:tcW w:w="645" w:type="dxa"/>
            <w:tcBorders>
              <w:right w:val="single" w:color="auto" w:sz="4" w:space="0"/>
            </w:tcBorders>
            <w:vAlign w:val="center"/>
          </w:tcPr>
          <w:p>
            <w:pPr>
              <w:spacing w:line="360" w:lineRule="auto"/>
              <w:jc w:val="center"/>
              <w:rPr>
                <w:rFonts w:ascii="宋体"/>
                <w:szCs w:val="21"/>
              </w:rPr>
            </w:pPr>
            <w:r>
              <w:rPr>
                <w:rFonts w:ascii="宋体" w:hAnsi="宋体"/>
                <w:szCs w:val="21"/>
              </w:rPr>
              <w:t>10</w:t>
            </w:r>
          </w:p>
        </w:tc>
        <w:tc>
          <w:tcPr>
            <w:tcW w:w="6060" w:type="dxa"/>
            <w:tcBorders>
              <w:left w:val="single" w:color="auto" w:sz="4" w:space="0"/>
            </w:tcBorders>
            <w:vAlign w:val="center"/>
          </w:tcPr>
          <w:p>
            <w:pPr>
              <w:spacing w:line="360" w:lineRule="auto"/>
              <w:jc w:val="left"/>
              <w:rPr>
                <w:rFonts w:ascii="宋体"/>
                <w:szCs w:val="21"/>
              </w:rPr>
            </w:pPr>
            <w:r>
              <w:rPr>
                <w:rFonts w:hint="eastAsia" w:ascii="宋体" w:hAnsi="宋体"/>
                <w:szCs w:val="21"/>
              </w:rPr>
              <w:t>选手案例分析得当与全面完整得满分。分析不当扣</w:t>
            </w:r>
            <w:r>
              <w:rPr>
                <w:rFonts w:ascii="宋体" w:hAnsi="宋体"/>
                <w:szCs w:val="21"/>
              </w:rPr>
              <w:t>5</w:t>
            </w:r>
            <w:r>
              <w:rPr>
                <w:rFonts w:hint="eastAsia" w:ascii="宋体" w:hAnsi="宋体"/>
                <w:szCs w:val="21"/>
              </w:rPr>
              <w:t>分；分析不够全面，遗漏一项扣</w:t>
            </w:r>
            <w:r>
              <w:rPr>
                <w:rFonts w:ascii="宋体" w:hAnsi="宋体"/>
                <w:szCs w:val="21"/>
              </w:rPr>
              <w:t>1</w:t>
            </w:r>
            <w:r>
              <w:rPr>
                <w:rFonts w:hint="eastAsia" w:ascii="宋体" w:hAnsi="宋体"/>
                <w:szCs w:val="21"/>
              </w:rPr>
              <w:t>分，扣满</w:t>
            </w:r>
            <w:r>
              <w:rPr>
                <w:rFonts w:ascii="宋体" w:hAnsi="宋体"/>
                <w:szCs w:val="21"/>
              </w:rPr>
              <w:t>5</w:t>
            </w:r>
            <w:r>
              <w:rPr>
                <w:rFonts w:hint="eastAsia" w:ascii="宋体" w:hAnsi="宋体"/>
                <w:szCs w:val="21"/>
              </w:rPr>
              <w:t>分为止。</w:t>
            </w:r>
          </w:p>
        </w:tc>
        <w:tc>
          <w:tcPr>
            <w:tcW w:w="647"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jc w:val="center"/>
        </w:trPr>
        <w:tc>
          <w:tcPr>
            <w:tcW w:w="658" w:type="dxa"/>
            <w:vAlign w:val="center"/>
          </w:tcPr>
          <w:p>
            <w:pPr>
              <w:spacing w:line="360" w:lineRule="auto"/>
              <w:jc w:val="center"/>
              <w:rPr>
                <w:rFonts w:ascii="宋体"/>
                <w:szCs w:val="21"/>
              </w:rPr>
            </w:pPr>
            <w:r>
              <w:rPr>
                <w:rFonts w:ascii="宋体" w:hAnsi="宋体"/>
                <w:szCs w:val="21"/>
              </w:rPr>
              <w:t>1.2</w:t>
            </w:r>
          </w:p>
        </w:tc>
        <w:tc>
          <w:tcPr>
            <w:tcW w:w="1174" w:type="dxa"/>
            <w:vAlign w:val="center"/>
          </w:tcPr>
          <w:p>
            <w:pPr>
              <w:spacing w:line="360" w:lineRule="auto"/>
              <w:jc w:val="center"/>
              <w:rPr>
                <w:rFonts w:ascii="宋体"/>
                <w:szCs w:val="21"/>
              </w:rPr>
            </w:pPr>
            <w:r>
              <w:rPr>
                <w:rFonts w:hint="eastAsia" w:ascii="宋体" w:hAnsi="宋体"/>
                <w:szCs w:val="21"/>
              </w:rPr>
              <w:t>合符法律及现实</w:t>
            </w:r>
          </w:p>
        </w:tc>
        <w:tc>
          <w:tcPr>
            <w:tcW w:w="645" w:type="dxa"/>
            <w:tcBorders>
              <w:right w:val="single" w:color="auto" w:sz="4" w:space="0"/>
            </w:tcBorders>
            <w:vAlign w:val="center"/>
          </w:tcPr>
          <w:p>
            <w:pPr>
              <w:spacing w:line="360" w:lineRule="auto"/>
              <w:jc w:val="center"/>
              <w:rPr>
                <w:rFonts w:ascii="宋体"/>
                <w:szCs w:val="21"/>
              </w:rPr>
            </w:pPr>
            <w:r>
              <w:rPr>
                <w:rFonts w:ascii="宋体" w:hAnsi="宋体"/>
                <w:szCs w:val="21"/>
              </w:rPr>
              <w:t>10</w:t>
            </w:r>
          </w:p>
        </w:tc>
        <w:tc>
          <w:tcPr>
            <w:tcW w:w="6060" w:type="dxa"/>
            <w:tcBorders>
              <w:left w:val="single" w:color="auto" w:sz="4" w:space="0"/>
            </w:tcBorders>
            <w:vAlign w:val="center"/>
          </w:tcPr>
          <w:p>
            <w:pPr>
              <w:spacing w:line="360" w:lineRule="auto"/>
              <w:jc w:val="left"/>
              <w:rPr>
                <w:rFonts w:ascii="宋体"/>
                <w:szCs w:val="21"/>
              </w:rPr>
            </w:pPr>
            <w:r>
              <w:rPr>
                <w:rFonts w:hint="eastAsia" w:ascii="宋体" w:hAnsi="宋体"/>
                <w:szCs w:val="21"/>
              </w:rPr>
              <w:t>选手案例分析符合法律法规和政策且在实践中能够被验证与接受的得满分。不符合法律法规和政策的扣</w:t>
            </w:r>
            <w:r>
              <w:rPr>
                <w:rFonts w:ascii="宋体" w:hAnsi="宋体"/>
                <w:szCs w:val="21"/>
              </w:rPr>
              <w:t>6</w:t>
            </w:r>
            <w:r>
              <w:rPr>
                <w:rFonts w:hint="eastAsia" w:ascii="宋体" w:hAnsi="宋体"/>
                <w:szCs w:val="21"/>
              </w:rPr>
              <w:t>分；不符合实践、惯例或难以被普遍接受的扣</w:t>
            </w:r>
            <w:r>
              <w:rPr>
                <w:rFonts w:ascii="宋体" w:hAnsi="宋体"/>
                <w:szCs w:val="21"/>
              </w:rPr>
              <w:t>1-4</w:t>
            </w:r>
            <w:r>
              <w:rPr>
                <w:rFonts w:hint="eastAsia" w:ascii="宋体" w:hAnsi="宋体"/>
                <w:szCs w:val="21"/>
              </w:rPr>
              <w:t>分。</w:t>
            </w:r>
          </w:p>
        </w:tc>
        <w:tc>
          <w:tcPr>
            <w:tcW w:w="647"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jc w:val="center"/>
        </w:trPr>
        <w:tc>
          <w:tcPr>
            <w:tcW w:w="658" w:type="dxa"/>
            <w:vAlign w:val="center"/>
          </w:tcPr>
          <w:p>
            <w:pPr>
              <w:spacing w:line="360" w:lineRule="auto"/>
              <w:jc w:val="center"/>
              <w:rPr>
                <w:rFonts w:ascii="宋体"/>
                <w:szCs w:val="21"/>
              </w:rPr>
            </w:pPr>
            <w:r>
              <w:rPr>
                <w:rFonts w:ascii="宋体" w:hAnsi="宋体"/>
                <w:szCs w:val="21"/>
              </w:rPr>
              <w:t>1.3</w:t>
            </w:r>
          </w:p>
        </w:tc>
        <w:tc>
          <w:tcPr>
            <w:tcW w:w="1174" w:type="dxa"/>
            <w:vAlign w:val="center"/>
          </w:tcPr>
          <w:p>
            <w:pPr>
              <w:spacing w:line="360" w:lineRule="auto"/>
              <w:jc w:val="center"/>
              <w:rPr>
                <w:rFonts w:ascii="宋体"/>
                <w:szCs w:val="21"/>
              </w:rPr>
            </w:pPr>
            <w:r>
              <w:rPr>
                <w:rFonts w:hint="eastAsia" w:ascii="宋体" w:hAnsi="宋体"/>
                <w:szCs w:val="21"/>
              </w:rPr>
              <w:t>条理性</w:t>
            </w:r>
          </w:p>
        </w:tc>
        <w:tc>
          <w:tcPr>
            <w:tcW w:w="645" w:type="dxa"/>
            <w:tcBorders>
              <w:right w:val="single" w:color="auto" w:sz="4" w:space="0"/>
            </w:tcBorders>
            <w:vAlign w:val="center"/>
          </w:tcPr>
          <w:p>
            <w:pPr>
              <w:spacing w:line="360" w:lineRule="auto"/>
              <w:jc w:val="center"/>
              <w:rPr>
                <w:rFonts w:ascii="宋体"/>
                <w:szCs w:val="21"/>
              </w:rPr>
            </w:pPr>
            <w:r>
              <w:rPr>
                <w:rFonts w:ascii="宋体" w:hAnsi="宋体"/>
                <w:szCs w:val="21"/>
              </w:rPr>
              <w:t>10</w:t>
            </w:r>
          </w:p>
        </w:tc>
        <w:tc>
          <w:tcPr>
            <w:tcW w:w="6060" w:type="dxa"/>
            <w:tcBorders>
              <w:left w:val="single" w:color="auto" w:sz="4" w:space="0"/>
            </w:tcBorders>
            <w:vAlign w:val="center"/>
          </w:tcPr>
          <w:p>
            <w:pPr>
              <w:spacing w:line="360" w:lineRule="auto"/>
              <w:jc w:val="left"/>
              <w:rPr>
                <w:rFonts w:ascii="宋体"/>
                <w:szCs w:val="21"/>
              </w:rPr>
            </w:pPr>
            <w:r>
              <w:rPr>
                <w:rFonts w:hint="eastAsia" w:ascii="宋体" w:hAnsi="宋体"/>
                <w:szCs w:val="21"/>
              </w:rPr>
              <w:t>选手案例分析透彻与连贯、条理清晰的得满分。分析不够透彻、连贯的扣</w:t>
            </w:r>
            <w:r>
              <w:rPr>
                <w:rFonts w:ascii="宋体" w:hAnsi="宋体"/>
                <w:szCs w:val="21"/>
              </w:rPr>
              <w:t>1-5</w:t>
            </w:r>
            <w:r>
              <w:rPr>
                <w:rFonts w:hint="eastAsia" w:ascii="宋体" w:hAnsi="宋体"/>
                <w:szCs w:val="21"/>
              </w:rPr>
              <w:t>分；分析不够条理清晰的扣</w:t>
            </w:r>
            <w:r>
              <w:rPr>
                <w:rFonts w:ascii="宋体" w:hAnsi="宋体"/>
                <w:szCs w:val="21"/>
              </w:rPr>
              <w:t>1-5</w:t>
            </w:r>
            <w:r>
              <w:rPr>
                <w:rFonts w:hint="eastAsia" w:ascii="宋体" w:hAnsi="宋体"/>
                <w:szCs w:val="21"/>
              </w:rPr>
              <w:t>分。</w:t>
            </w:r>
          </w:p>
        </w:tc>
        <w:tc>
          <w:tcPr>
            <w:tcW w:w="647"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jc w:val="center"/>
        </w:trPr>
        <w:tc>
          <w:tcPr>
            <w:tcW w:w="658" w:type="dxa"/>
            <w:vAlign w:val="center"/>
          </w:tcPr>
          <w:p>
            <w:pPr>
              <w:spacing w:line="360" w:lineRule="auto"/>
              <w:jc w:val="center"/>
              <w:rPr>
                <w:rFonts w:ascii="宋体"/>
                <w:szCs w:val="21"/>
              </w:rPr>
            </w:pPr>
            <w:r>
              <w:rPr>
                <w:rFonts w:ascii="宋体" w:hAnsi="宋体"/>
                <w:szCs w:val="21"/>
              </w:rPr>
              <w:t>2</w:t>
            </w:r>
          </w:p>
        </w:tc>
        <w:tc>
          <w:tcPr>
            <w:tcW w:w="1174" w:type="dxa"/>
            <w:vAlign w:val="center"/>
          </w:tcPr>
          <w:p>
            <w:pPr>
              <w:spacing w:line="360" w:lineRule="auto"/>
              <w:jc w:val="center"/>
              <w:rPr>
                <w:rFonts w:ascii="宋体"/>
                <w:szCs w:val="21"/>
              </w:rPr>
            </w:pPr>
            <w:r>
              <w:rPr>
                <w:rFonts w:hint="eastAsia" w:ascii="宋体" w:hAnsi="宋体"/>
                <w:szCs w:val="21"/>
              </w:rPr>
              <w:t>观点</w:t>
            </w:r>
          </w:p>
        </w:tc>
        <w:tc>
          <w:tcPr>
            <w:tcW w:w="645" w:type="dxa"/>
            <w:tcBorders>
              <w:right w:val="single" w:color="auto" w:sz="4" w:space="0"/>
            </w:tcBorders>
            <w:vAlign w:val="center"/>
          </w:tcPr>
          <w:p>
            <w:pPr>
              <w:spacing w:line="360" w:lineRule="auto"/>
              <w:jc w:val="center"/>
              <w:rPr>
                <w:rFonts w:ascii="宋体"/>
                <w:szCs w:val="21"/>
              </w:rPr>
            </w:pPr>
            <w:r>
              <w:rPr>
                <w:rFonts w:ascii="宋体" w:hAnsi="宋体"/>
                <w:szCs w:val="21"/>
              </w:rPr>
              <w:t>50</w:t>
            </w:r>
          </w:p>
        </w:tc>
        <w:tc>
          <w:tcPr>
            <w:tcW w:w="6060" w:type="dxa"/>
            <w:tcBorders>
              <w:left w:val="single" w:color="auto" w:sz="4" w:space="0"/>
            </w:tcBorders>
            <w:vAlign w:val="center"/>
          </w:tcPr>
          <w:p>
            <w:pPr>
              <w:spacing w:line="360" w:lineRule="auto"/>
              <w:jc w:val="left"/>
              <w:rPr>
                <w:rFonts w:ascii="宋体"/>
                <w:szCs w:val="21"/>
              </w:rPr>
            </w:pPr>
            <w:r>
              <w:rPr>
                <w:rFonts w:hint="eastAsia" w:ascii="宋体" w:hAnsi="宋体"/>
                <w:szCs w:val="21"/>
              </w:rPr>
              <w:t>评委根据选手提出的观点或对策是否正确与精准、观点是否鲜明、逻辑是否缜密清晰进行主观评分。</w:t>
            </w:r>
          </w:p>
        </w:tc>
        <w:tc>
          <w:tcPr>
            <w:tcW w:w="647"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jc w:val="center"/>
        </w:trPr>
        <w:tc>
          <w:tcPr>
            <w:tcW w:w="658" w:type="dxa"/>
            <w:vAlign w:val="center"/>
          </w:tcPr>
          <w:p>
            <w:pPr>
              <w:spacing w:line="360" w:lineRule="auto"/>
              <w:jc w:val="center"/>
              <w:rPr>
                <w:rFonts w:ascii="宋体"/>
                <w:szCs w:val="21"/>
              </w:rPr>
            </w:pPr>
            <w:r>
              <w:rPr>
                <w:rFonts w:ascii="宋体" w:hAnsi="宋体"/>
                <w:szCs w:val="21"/>
              </w:rPr>
              <w:t>2.1</w:t>
            </w:r>
          </w:p>
        </w:tc>
        <w:tc>
          <w:tcPr>
            <w:tcW w:w="1174" w:type="dxa"/>
            <w:vAlign w:val="center"/>
          </w:tcPr>
          <w:p>
            <w:pPr>
              <w:spacing w:line="360" w:lineRule="auto"/>
              <w:jc w:val="center"/>
              <w:rPr>
                <w:rFonts w:ascii="宋体"/>
                <w:szCs w:val="21"/>
              </w:rPr>
            </w:pPr>
            <w:r>
              <w:rPr>
                <w:rFonts w:hint="eastAsia" w:ascii="宋体" w:hAnsi="宋体"/>
                <w:szCs w:val="21"/>
              </w:rPr>
              <w:t>正确性</w:t>
            </w:r>
          </w:p>
        </w:tc>
        <w:tc>
          <w:tcPr>
            <w:tcW w:w="645" w:type="dxa"/>
            <w:tcBorders>
              <w:right w:val="single" w:color="auto" w:sz="4" w:space="0"/>
            </w:tcBorders>
            <w:vAlign w:val="center"/>
          </w:tcPr>
          <w:p>
            <w:pPr>
              <w:spacing w:line="360" w:lineRule="auto"/>
              <w:jc w:val="center"/>
              <w:rPr>
                <w:rFonts w:ascii="宋体"/>
                <w:szCs w:val="21"/>
              </w:rPr>
            </w:pPr>
            <w:r>
              <w:rPr>
                <w:rFonts w:ascii="宋体" w:hAnsi="宋体"/>
                <w:szCs w:val="21"/>
              </w:rPr>
              <w:t>20</w:t>
            </w:r>
          </w:p>
        </w:tc>
        <w:tc>
          <w:tcPr>
            <w:tcW w:w="6060" w:type="dxa"/>
            <w:tcBorders>
              <w:left w:val="single" w:color="auto" w:sz="4" w:space="0"/>
            </w:tcBorders>
            <w:vAlign w:val="center"/>
          </w:tcPr>
          <w:p>
            <w:pPr>
              <w:spacing w:line="360" w:lineRule="auto"/>
              <w:jc w:val="left"/>
              <w:rPr>
                <w:rFonts w:ascii="宋体"/>
                <w:szCs w:val="21"/>
              </w:rPr>
            </w:pPr>
            <w:r>
              <w:rPr>
                <w:rFonts w:hint="eastAsia" w:ascii="宋体" w:hAnsi="宋体"/>
                <w:szCs w:val="21"/>
              </w:rPr>
              <w:t>选手阐述观点或对策正确、精准的得满分。观点不正确扣</w:t>
            </w:r>
            <w:r>
              <w:rPr>
                <w:rFonts w:ascii="宋体" w:hAnsi="宋体"/>
                <w:szCs w:val="21"/>
              </w:rPr>
              <w:t>10-20</w:t>
            </w:r>
            <w:r>
              <w:rPr>
                <w:rFonts w:hint="eastAsia" w:ascii="宋体" w:hAnsi="宋体"/>
                <w:szCs w:val="21"/>
              </w:rPr>
              <w:t>分；不够精准的扣</w:t>
            </w:r>
            <w:r>
              <w:rPr>
                <w:rFonts w:ascii="宋体" w:hAnsi="宋体"/>
                <w:szCs w:val="21"/>
              </w:rPr>
              <w:t>1-10</w:t>
            </w:r>
            <w:r>
              <w:rPr>
                <w:rFonts w:hint="eastAsia" w:ascii="宋体" w:hAnsi="宋体"/>
                <w:szCs w:val="21"/>
              </w:rPr>
              <w:t>。</w:t>
            </w:r>
          </w:p>
        </w:tc>
        <w:tc>
          <w:tcPr>
            <w:tcW w:w="647"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jc w:val="center"/>
        </w:trPr>
        <w:tc>
          <w:tcPr>
            <w:tcW w:w="658" w:type="dxa"/>
            <w:vAlign w:val="center"/>
          </w:tcPr>
          <w:p>
            <w:pPr>
              <w:spacing w:line="360" w:lineRule="auto"/>
              <w:jc w:val="center"/>
              <w:rPr>
                <w:rFonts w:ascii="宋体"/>
                <w:szCs w:val="21"/>
              </w:rPr>
            </w:pPr>
            <w:r>
              <w:rPr>
                <w:rFonts w:ascii="宋体" w:hAnsi="宋体"/>
                <w:szCs w:val="21"/>
              </w:rPr>
              <w:t>2.2</w:t>
            </w:r>
          </w:p>
        </w:tc>
        <w:tc>
          <w:tcPr>
            <w:tcW w:w="1174" w:type="dxa"/>
            <w:vAlign w:val="center"/>
          </w:tcPr>
          <w:p>
            <w:pPr>
              <w:spacing w:line="360" w:lineRule="auto"/>
              <w:jc w:val="center"/>
              <w:rPr>
                <w:rFonts w:ascii="宋体"/>
                <w:szCs w:val="21"/>
              </w:rPr>
            </w:pPr>
            <w:r>
              <w:rPr>
                <w:rFonts w:hint="eastAsia" w:ascii="宋体" w:hAnsi="宋体"/>
                <w:szCs w:val="21"/>
              </w:rPr>
              <w:t>鲜明</w:t>
            </w:r>
          </w:p>
        </w:tc>
        <w:tc>
          <w:tcPr>
            <w:tcW w:w="645" w:type="dxa"/>
            <w:tcBorders>
              <w:right w:val="single" w:color="auto" w:sz="4" w:space="0"/>
            </w:tcBorders>
            <w:vAlign w:val="center"/>
          </w:tcPr>
          <w:p>
            <w:pPr>
              <w:spacing w:line="360" w:lineRule="auto"/>
              <w:jc w:val="center"/>
              <w:rPr>
                <w:rFonts w:ascii="宋体"/>
                <w:szCs w:val="21"/>
              </w:rPr>
            </w:pPr>
            <w:r>
              <w:rPr>
                <w:rFonts w:ascii="宋体" w:hAnsi="宋体"/>
                <w:szCs w:val="21"/>
              </w:rPr>
              <w:t>10</w:t>
            </w:r>
          </w:p>
        </w:tc>
        <w:tc>
          <w:tcPr>
            <w:tcW w:w="6060" w:type="dxa"/>
            <w:tcBorders>
              <w:left w:val="single" w:color="auto" w:sz="4" w:space="0"/>
            </w:tcBorders>
            <w:vAlign w:val="center"/>
          </w:tcPr>
          <w:p>
            <w:pPr>
              <w:spacing w:line="360" w:lineRule="auto"/>
              <w:jc w:val="left"/>
              <w:rPr>
                <w:rFonts w:ascii="宋体"/>
                <w:szCs w:val="21"/>
              </w:rPr>
            </w:pPr>
            <w:r>
              <w:rPr>
                <w:rFonts w:hint="eastAsia" w:ascii="宋体" w:hAnsi="宋体"/>
                <w:szCs w:val="21"/>
              </w:rPr>
              <w:t>选手阐述观点鲜明有力的得满分。观点模糊、不够鲜明、有力的扣</w:t>
            </w:r>
            <w:r>
              <w:rPr>
                <w:rFonts w:ascii="宋体" w:hAnsi="宋体"/>
                <w:szCs w:val="21"/>
              </w:rPr>
              <w:t>1-10</w:t>
            </w:r>
            <w:r>
              <w:rPr>
                <w:rFonts w:hint="eastAsia" w:ascii="宋体" w:hAnsi="宋体"/>
                <w:szCs w:val="21"/>
              </w:rPr>
              <w:t>分。</w:t>
            </w:r>
          </w:p>
        </w:tc>
        <w:tc>
          <w:tcPr>
            <w:tcW w:w="647"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jc w:val="center"/>
        </w:trPr>
        <w:tc>
          <w:tcPr>
            <w:tcW w:w="658" w:type="dxa"/>
            <w:vAlign w:val="center"/>
          </w:tcPr>
          <w:p>
            <w:pPr>
              <w:spacing w:line="360" w:lineRule="auto"/>
              <w:jc w:val="center"/>
              <w:rPr>
                <w:rFonts w:ascii="宋体"/>
                <w:szCs w:val="21"/>
              </w:rPr>
            </w:pPr>
            <w:r>
              <w:rPr>
                <w:rFonts w:ascii="宋体" w:hAnsi="宋体"/>
                <w:szCs w:val="21"/>
              </w:rPr>
              <w:t>2.3</w:t>
            </w:r>
          </w:p>
        </w:tc>
        <w:tc>
          <w:tcPr>
            <w:tcW w:w="1174" w:type="dxa"/>
            <w:vAlign w:val="center"/>
          </w:tcPr>
          <w:p>
            <w:pPr>
              <w:spacing w:line="360" w:lineRule="auto"/>
              <w:jc w:val="center"/>
              <w:rPr>
                <w:rFonts w:ascii="宋体"/>
                <w:szCs w:val="21"/>
              </w:rPr>
            </w:pPr>
            <w:r>
              <w:rPr>
                <w:rFonts w:hint="eastAsia" w:ascii="宋体" w:hAnsi="宋体"/>
                <w:szCs w:val="21"/>
              </w:rPr>
              <w:t>逻辑缜密</w:t>
            </w:r>
          </w:p>
        </w:tc>
        <w:tc>
          <w:tcPr>
            <w:tcW w:w="645" w:type="dxa"/>
            <w:tcBorders>
              <w:right w:val="single" w:color="auto" w:sz="4" w:space="0"/>
            </w:tcBorders>
            <w:vAlign w:val="center"/>
          </w:tcPr>
          <w:p>
            <w:pPr>
              <w:spacing w:line="360" w:lineRule="auto"/>
              <w:jc w:val="center"/>
              <w:rPr>
                <w:rFonts w:ascii="宋体"/>
                <w:szCs w:val="21"/>
              </w:rPr>
            </w:pPr>
            <w:r>
              <w:rPr>
                <w:rFonts w:ascii="宋体" w:hAnsi="宋体"/>
                <w:szCs w:val="21"/>
              </w:rPr>
              <w:t>20</w:t>
            </w:r>
          </w:p>
        </w:tc>
        <w:tc>
          <w:tcPr>
            <w:tcW w:w="6060" w:type="dxa"/>
            <w:tcBorders>
              <w:left w:val="single" w:color="auto" w:sz="4" w:space="0"/>
            </w:tcBorders>
            <w:vAlign w:val="center"/>
          </w:tcPr>
          <w:p>
            <w:pPr>
              <w:spacing w:line="360" w:lineRule="auto"/>
              <w:jc w:val="left"/>
              <w:rPr>
                <w:rFonts w:ascii="宋体"/>
                <w:szCs w:val="21"/>
              </w:rPr>
            </w:pPr>
            <w:r>
              <w:rPr>
                <w:rFonts w:hint="eastAsia" w:ascii="宋体" w:hAnsi="宋体"/>
                <w:szCs w:val="21"/>
              </w:rPr>
              <w:t>选手阐述观点逻辑缜密、清晰的得满分。逻辑不够缜密的扣</w:t>
            </w:r>
            <w:r>
              <w:rPr>
                <w:rFonts w:ascii="宋体" w:hAnsi="宋体"/>
                <w:szCs w:val="21"/>
              </w:rPr>
              <w:t>2-10</w:t>
            </w:r>
            <w:r>
              <w:rPr>
                <w:rFonts w:hint="eastAsia" w:ascii="宋体" w:hAnsi="宋体"/>
                <w:szCs w:val="21"/>
              </w:rPr>
              <w:t>分，逻辑不够清晰的扣</w:t>
            </w:r>
            <w:r>
              <w:rPr>
                <w:rFonts w:ascii="宋体" w:hAnsi="宋体"/>
                <w:szCs w:val="21"/>
              </w:rPr>
              <w:t>2-10</w:t>
            </w:r>
            <w:r>
              <w:rPr>
                <w:rFonts w:hint="eastAsia" w:ascii="宋体" w:hAnsi="宋体"/>
                <w:szCs w:val="21"/>
              </w:rPr>
              <w:t>分。</w:t>
            </w:r>
          </w:p>
        </w:tc>
        <w:tc>
          <w:tcPr>
            <w:tcW w:w="647"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jc w:val="center"/>
        </w:trPr>
        <w:tc>
          <w:tcPr>
            <w:tcW w:w="658" w:type="dxa"/>
            <w:vAlign w:val="center"/>
          </w:tcPr>
          <w:p>
            <w:pPr>
              <w:spacing w:line="360" w:lineRule="auto"/>
              <w:jc w:val="center"/>
              <w:rPr>
                <w:rFonts w:ascii="宋体"/>
                <w:szCs w:val="21"/>
              </w:rPr>
            </w:pPr>
            <w:r>
              <w:rPr>
                <w:rFonts w:ascii="宋体" w:hAnsi="宋体"/>
                <w:szCs w:val="21"/>
              </w:rPr>
              <w:t>3</w:t>
            </w:r>
          </w:p>
        </w:tc>
        <w:tc>
          <w:tcPr>
            <w:tcW w:w="1174" w:type="dxa"/>
            <w:vAlign w:val="center"/>
          </w:tcPr>
          <w:p>
            <w:pPr>
              <w:spacing w:line="360" w:lineRule="auto"/>
              <w:jc w:val="center"/>
              <w:rPr>
                <w:rFonts w:ascii="宋体"/>
                <w:szCs w:val="21"/>
              </w:rPr>
            </w:pPr>
            <w:r>
              <w:rPr>
                <w:rFonts w:hint="eastAsia" w:ascii="宋体" w:hAnsi="宋体"/>
                <w:szCs w:val="21"/>
              </w:rPr>
              <w:t>创新</w:t>
            </w:r>
          </w:p>
        </w:tc>
        <w:tc>
          <w:tcPr>
            <w:tcW w:w="645" w:type="dxa"/>
            <w:tcBorders>
              <w:right w:val="single" w:color="auto" w:sz="4" w:space="0"/>
            </w:tcBorders>
            <w:vAlign w:val="center"/>
          </w:tcPr>
          <w:p>
            <w:pPr>
              <w:spacing w:line="360" w:lineRule="auto"/>
              <w:jc w:val="center"/>
              <w:rPr>
                <w:rFonts w:ascii="宋体"/>
                <w:szCs w:val="21"/>
              </w:rPr>
            </w:pPr>
            <w:r>
              <w:rPr>
                <w:rFonts w:ascii="宋体" w:hAnsi="宋体"/>
                <w:szCs w:val="21"/>
              </w:rPr>
              <w:t>20</w:t>
            </w:r>
          </w:p>
        </w:tc>
        <w:tc>
          <w:tcPr>
            <w:tcW w:w="6060" w:type="dxa"/>
            <w:tcBorders>
              <w:left w:val="single" w:color="auto" w:sz="4" w:space="0"/>
            </w:tcBorders>
            <w:vAlign w:val="center"/>
          </w:tcPr>
          <w:p>
            <w:pPr>
              <w:spacing w:line="360" w:lineRule="auto"/>
              <w:jc w:val="left"/>
              <w:rPr>
                <w:rFonts w:ascii="宋体"/>
                <w:szCs w:val="21"/>
              </w:rPr>
            </w:pPr>
            <w:r>
              <w:rPr>
                <w:rFonts w:hint="eastAsia" w:ascii="宋体" w:hAnsi="宋体"/>
                <w:szCs w:val="21"/>
              </w:rPr>
              <w:t>评委对选手就案例是否有更多的创新性思考和对策进行主观评分。</w:t>
            </w:r>
          </w:p>
        </w:tc>
        <w:tc>
          <w:tcPr>
            <w:tcW w:w="647"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jc w:val="center"/>
        </w:trPr>
        <w:tc>
          <w:tcPr>
            <w:tcW w:w="658" w:type="dxa"/>
            <w:vAlign w:val="center"/>
          </w:tcPr>
          <w:p>
            <w:pPr>
              <w:spacing w:line="360" w:lineRule="auto"/>
              <w:jc w:val="center"/>
              <w:rPr>
                <w:rFonts w:ascii="宋体"/>
                <w:szCs w:val="21"/>
              </w:rPr>
            </w:pPr>
            <w:r>
              <w:rPr>
                <w:rFonts w:ascii="宋体" w:hAnsi="宋体"/>
                <w:szCs w:val="21"/>
              </w:rPr>
              <w:t>3.1</w:t>
            </w:r>
          </w:p>
        </w:tc>
        <w:tc>
          <w:tcPr>
            <w:tcW w:w="1174" w:type="dxa"/>
            <w:vAlign w:val="center"/>
          </w:tcPr>
          <w:p>
            <w:pPr>
              <w:spacing w:line="360" w:lineRule="auto"/>
              <w:jc w:val="center"/>
              <w:rPr>
                <w:rFonts w:ascii="宋体"/>
                <w:szCs w:val="21"/>
              </w:rPr>
            </w:pPr>
            <w:r>
              <w:rPr>
                <w:rFonts w:hint="eastAsia" w:ascii="宋体" w:hAnsi="宋体"/>
                <w:szCs w:val="21"/>
              </w:rPr>
              <w:t>创新新意与价值</w:t>
            </w:r>
          </w:p>
        </w:tc>
        <w:tc>
          <w:tcPr>
            <w:tcW w:w="645" w:type="dxa"/>
            <w:tcBorders>
              <w:right w:val="single" w:color="auto" w:sz="4" w:space="0"/>
            </w:tcBorders>
            <w:vAlign w:val="center"/>
          </w:tcPr>
          <w:p>
            <w:pPr>
              <w:spacing w:line="360" w:lineRule="auto"/>
              <w:jc w:val="center"/>
              <w:rPr>
                <w:rFonts w:ascii="宋体"/>
                <w:szCs w:val="21"/>
              </w:rPr>
            </w:pPr>
            <w:r>
              <w:rPr>
                <w:rFonts w:ascii="宋体" w:hAnsi="宋体"/>
                <w:szCs w:val="21"/>
              </w:rPr>
              <w:t>10</w:t>
            </w:r>
          </w:p>
        </w:tc>
        <w:tc>
          <w:tcPr>
            <w:tcW w:w="6060" w:type="dxa"/>
            <w:tcBorders>
              <w:left w:val="single" w:color="auto" w:sz="4" w:space="0"/>
            </w:tcBorders>
            <w:vAlign w:val="center"/>
          </w:tcPr>
          <w:p>
            <w:pPr>
              <w:spacing w:line="360" w:lineRule="auto"/>
              <w:jc w:val="left"/>
              <w:rPr>
                <w:rFonts w:ascii="宋体"/>
                <w:szCs w:val="21"/>
              </w:rPr>
            </w:pPr>
            <w:r>
              <w:rPr>
                <w:rFonts w:hint="eastAsia" w:ascii="宋体" w:hAnsi="宋体"/>
                <w:szCs w:val="21"/>
              </w:rPr>
              <w:t>选手对案例有创新性思考且具有实践价值的得满分。缺乏创新思考的扣</w:t>
            </w:r>
            <w:r>
              <w:rPr>
                <w:rFonts w:ascii="宋体" w:hAnsi="宋体"/>
                <w:szCs w:val="21"/>
              </w:rPr>
              <w:t>1-5</w:t>
            </w:r>
            <w:r>
              <w:rPr>
                <w:rFonts w:hint="eastAsia" w:ascii="宋体" w:hAnsi="宋体"/>
                <w:szCs w:val="21"/>
              </w:rPr>
              <w:t>分；创新思考或对策缺乏实践价值的扣</w:t>
            </w:r>
            <w:r>
              <w:rPr>
                <w:rFonts w:ascii="宋体" w:hAnsi="宋体"/>
                <w:szCs w:val="21"/>
              </w:rPr>
              <w:t>1-5</w:t>
            </w:r>
            <w:r>
              <w:rPr>
                <w:rFonts w:hint="eastAsia" w:ascii="宋体" w:hAnsi="宋体"/>
                <w:szCs w:val="21"/>
              </w:rPr>
              <w:t>分。</w:t>
            </w:r>
          </w:p>
        </w:tc>
        <w:tc>
          <w:tcPr>
            <w:tcW w:w="647"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jc w:val="center"/>
        </w:trPr>
        <w:tc>
          <w:tcPr>
            <w:tcW w:w="658" w:type="dxa"/>
            <w:vAlign w:val="center"/>
          </w:tcPr>
          <w:p>
            <w:pPr>
              <w:spacing w:line="360" w:lineRule="auto"/>
              <w:jc w:val="center"/>
              <w:rPr>
                <w:rFonts w:ascii="宋体"/>
                <w:szCs w:val="21"/>
              </w:rPr>
            </w:pPr>
            <w:r>
              <w:rPr>
                <w:rFonts w:ascii="宋体" w:hAnsi="宋体"/>
                <w:szCs w:val="21"/>
              </w:rPr>
              <w:t>3.2</w:t>
            </w:r>
          </w:p>
        </w:tc>
        <w:tc>
          <w:tcPr>
            <w:tcW w:w="1174" w:type="dxa"/>
            <w:vAlign w:val="center"/>
          </w:tcPr>
          <w:p>
            <w:pPr>
              <w:spacing w:line="360" w:lineRule="auto"/>
              <w:jc w:val="center"/>
              <w:rPr>
                <w:rFonts w:ascii="宋体"/>
                <w:szCs w:val="21"/>
              </w:rPr>
            </w:pPr>
            <w:r>
              <w:rPr>
                <w:rFonts w:hint="eastAsia" w:ascii="宋体" w:hAnsi="宋体"/>
                <w:szCs w:val="21"/>
              </w:rPr>
              <w:t>创新落地可行性</w:t>
            </w:r>
          </w:p>
        </w:tc>
        <w:tc>
          <w:tcPr>
            <w:tcW w:w="645" w:type="dxa"/>
            <w:tcBorders>
              <w:right w:val="single" w:color="auto" w:sz="4" w:space="0"/>
            </w:tcBorders>
            <w:vAlign w:val="center"/>
          </w:tcPr>
          <w:p>
            <w:pPr>
              <w:spacing w:line="360" w:lineRule="auto"/>
              <w:jc w:val="center"/>
              <w:rPr>
                <w:rFonts w:ascii="宋体"/>
                <w:szCs w:val="21"/>
              </w:rPr>
            </w:pPr>
            <w:r>
              <w:rPr>
                <w:rFonts w:ascii="宋体" w:hAnsi="宋体"/>
                <w:szCs w:val="21"/>
              </w:rPr>
              <w:t>10</w:t>
            </w:r>
          </w:p>
        </w:tc>
        <w:tc>
          <w:tcPr>
            <w:tcW w:w="6060" w:type="dxa"/>
            <w:tcBorders>
              <w:left w:val="single" w:color="auto" w:sz="4" w:space="0"/>
            </w:tcBorders>
            <w:vAlign w:val="center"/>
          </w:tcPr>
          <w:p>
            <w:pPr>
              <w:spacing w:line="360" w:lineRule="auto"/>
              <w:jc w:val="left"/>
              <w:rPr>
                <w:rFonts w:ascii="宋体"/>
                <w:szCs w:val="21"/>
              </w:rPr>
            </w:pPr>
            <w:r>
              <w:rPr>
                <w:rFonts w:hint="eastAsia" w:ascii="宋体" w:hAnsi="宋体"/>
                <w:szCs w:val="21"/>
              </w:rPr>
              <w:t>选手对案例创新思考或对策在现实中可操作、有落地可行性的得满分。创新思考或对策缺乏可操作性或落地可行性的扣</w:t>
            </w:r>
            <w:r>
              <w:rPr>
                <w:rFonts w:ascii="宋体" w:hAnsi="宋体"/>
                <w:szCs w:val="21"/>
              </w:rPr>
              <w:t>2-10</w:t>
            </w:r>
            <w:r>
              <w:rPr>
                <w:rFonts w:hint="eastAsia" w:ascii="宋体" w:hAnsi="宋体"/>
                <w:szCs w:val="21"/>
              </w:rPr>
              <w:t>分。</w:t>
            </w:r>
          </w:p>
        </w:tc>
        <w:tc>
          <w:tcPr>
            <w:tcW w:w="647"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jc w:val="center"/>
        </w:trPr>
        <w:tc>
          <w:tcPr>
            <w:tcW w:w="1832" w:type="dxa"/>
            <w:gridSpan w:val="2"/>
            <w:vAlign w:val="center"/>
          </w:tcPr>
          <w:p>
            <w:pPr>
              <w:spacing w:line="360" w:lineRule="auto"/>
              <w:jc w:val="center"/>
              <w:rPr>
                <w:rFonts w:ascii="宋体"/>
                <w:szCs w:val="21"/>
              </w:rPr>
            </w:pPr>
            <w:r>
              <w:rPr>
                <w:rFonts w:hint="eastAsia" w:ascii="宋体" w:hAnsi="宋体"/>
                <w:szCs w:val="21"/>
              </w:rPr>
              <w:t>合计</w:t>
            </w:r>
          </w:p>
        </w:tc>
        <w:tc>
          <w:tcPr>
            <w:tcW w:w="645" w:type="dxa"/>
            <w:tcBorders>
              <w:right w:val="single" w:color="auto" w:sz="4" w:space="0"/>
            </w:tcBorders>
            <w:vAlign w:val="center"/>
          </w:tcPr>
          <w:p>
            <w:pPr>
              <w:spacing w:line="360" w:lineRule="auto"/>
              <w:jc w:val="center"/>
              <w:rPr>
                <w:rFonts w:ascii="宋体"/>
                <w:szCs w:val="21"/>
              </w:rPr>
            </w:pPr>
            <w:r>
              <w:rPr>
                <w:rFonts w:ascii="宋体" w:hAnsi="宋体"/>
                <w:szCs w:val="21"/>
              </w:rPr>
              <w:t>100</w:t>
            </w:r>
          </w:p>
        </w:tc>
        <w:tc>
          <w:tcPr>
            <w:tcW w:w="6060" w:type="dxa"/>
            <w:tcBorders>
              <w:left w:val="single" w:color="auto" w:sz="4" w:space="0"/>
            </w:tcBorders>
            <w:vAlign w:val="center"/>
          </w:tcPr>
          <w:p>
            <w:pPr>
              <w:spacing w:line="360" w:lineRule="auto"/>
              <w:jc w:val="left"/>
              <w:rPr>
                <w:rFonts w:ascii="宋体"/>
                <w:szCs w:val="21"/>
              </w:rPr>
            </w:pPr>
          </w:p>
        </w:tc>
        <w:tc>
          <w:tcPr>
            <w:tcW w:w="647" w:type="dxa"/>
            <w:vAlign w:val="center"/>
          </w:tcPr>
          <w:p>
            <w:pPr>
              <w:spacing w:line="360" w:lineRule="auto"/>
              <w:jc w:val="center"/>
              <w:rPr>
                <w:rFonts w:ascii="宋体"/>
                <w:szCs w:val="21"/>
              </w:rPr>
            </w:pPr>
          </w:p>
        </w:tc>
      </w:tr>
    </w:tbl>
    <w:p>
      <w:pPr>
        <w:spacing w:line="360" w:lineRule="auto"/>
        <w:jc w:val="center"/>
        <w:rPr>
          <w:rFonts w:ascii="仿宋_GB2312" w:hAnsi="仿宋_GB2312" w:eastAsia="仿宋_GB2312" w:cs="仿宋_GB2312"/>
          <w:b/>
          <w:w w:val="90"/>
          <w:sz w:val="30"/>
          <w:szCs w:val="30"/>
        </w:rPr>
      </w:pPr>
      <w:r>
        <w:rPr>
          <w:rFonts w:ascii="仿宋_GB2312" w:hAnsi="仿宋_GB2312" w:eastAsia="仿宋_GB2312" w:cs="仿宋_GB2312"/>
          <w:b/>
          <w:sz w:val="30"/>
          <w:szCs w:val="30"/>
        </w:rPr>
        <w:br w:type="page"/>
      </w:r>
      <w:r>
        <w:rPr>
          <w:rFonts w:hint="eastAsia" w:ascii="仿宋_GB2312" w:hAnsi="仿宋_GB2312" w:eastAsia="仿宋_GB2312" w:cs="仿宋_GB2312"/>
          <w:b/>
          <w:w w:val="90"/>
          <w:sz w:val="30"/>
          <w:szCs w:val="30"/>
        </w:rPr>
        <w:t>第三部分 物业管理员实际技能操作（个人主题演讲）考核评分标准</w:t>
      </w:r>
    </w:p>
    <w:p>
      <w:pPr>
        <w:spacing w:line="360" w:lineRule="auto"/>
        <w:jc w:val="center"/>
        <w:rPr>
          <w:rFonts w:ascii="华文中宋" w:hAnsi="华文中宋" w:eastAsia="华文中宋"/>
          <w:b/>
          <w:sz w:val="36"/>
          <w:szCs w:val="36"/>
        </w:rPr>
      </w:pPr>
    </w:p>
    <w:tbl>
      <w:tblPr>
        <w:tblStyle w:val="8"/>
        <w:tblW w:w="91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2850"/>
        <w:gridCol w:w="534"/>
        <w:gridCol w:w="4365"/>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atLeast"/>
          <w:jc w:val="center"/>
        </w:trPr>
        <w:tc>
          <w:tcPr>
            <w:tcW w:w="534" w:type="dxa"/>
            <w:shd w:val="clear" w:color="auto" w:fill="BFBFBF"/>
            <w:vAlign w:val="center"/>
          </w:tcPr>
          <w:p>
            <w:pPr>
              <w:spacing w:line="360" w:lineRule="auto"/>
              <w:jc w:val="center"/>
              <w:rPr>
                <w:rFonts w:ascii="宋体"/>
                <w:b/>
                <w:szCs w:val="21"/>
              </w:rPr>
            </w:pPr>
            <w:r>
              <w:rPr>
                <w:rFonts w:hint="eastAsia" w:ascii="宋体" w:hAnsi="宋体"/>
                <w:b/>
                <w:szCs w:val="21"/>
              </w:rPr>
              <w:t>序号</w:t>
            </w:r>
          </w:p>
        </w:tc>
        <w:tc>
          <w:tcPr>
            <w:tcW w:w="2850" w:type="dxa"/>
            <w:shd w:val="clear" w:color="auto" w:fill="BFBFBF"/>
            <w:vAlign w:val="center"/>
          </w:tcPr>
          <w:p>
            <w:pPr>
              <w:spacing w:line="360" w:lineRule="auto"/>
              <w:jc w:val="center"/>
              <w:rPr>
                <w:rFonts w:ascii="宋体"/>
                <w:b/>
                <w:szCs w:val="21"/>
              </w:rPr>
            </w:pPr>
            <w:r>
              <w:rPr>
                <w:rFonts w:hint="eastAsia" w:ascii="宋体" w:hAnsi="宋体"/>
                <w:b/>
                <w:szCs w:val="21"/>
              </w:rPr>
              <w:t>评分项目</w:t>
            </w:r>
          </w:p>
        </w:tc>
        <w:tc>
          <w:tcPr>
            <w:tcW w:w="534" w:type="dxa"/>
            <w:tcBorders>
              <w:right w:val="single" w:color="auto" w:sz="4" w:space="0"/>
            </w:tcBorders>
            <w:shd w:val="clear" w:color="auto" w:fill="BFBFBF"/>
            <w:vAlign w:val="center"/>
          </w:tcPr>
          <w:p>
            <w:pPr>
              <w:spacing w:line="360" w:lineRule="auto"/>
              <w:jc w:val="center"/>
              <w:rPr>
                <w:rFonts w:ascii="宋体"/>
                <w:b/>
                <w:szCs w:val="21"/>
              </w:rPr>
            </w:pPr>
            <w:r>
              <w:rPr>
                <w:rFonts w:hint="eastAsia" w:ascii="宋体" w:hAnsi="宋体"/>
                <w:b/>
                <w:szCs w:val="21"/>
              </w:rPr>
              <w:t>分值</w:t>
            </w:r>
          </w:p>
        </w:tc>
        <w:tc>
          <w:tcPr>
            <w:tcW w:w="4365" w:type="dxa"/>
            <w:tcBorders>
              <w:left w:val="single" w:color="auto" w:sz="4" w:space="0"/>
            </w:tcBorders>
            <w:shd w:val="clear" w:color="auto" w:fill="BFBFBF"/>
            <w:vAlign w:val="center"/>
          </w:tcPr>
          <w:p>
            <w:pPr>
              <w:spacing w:line="360" w:lineRule="auto"/>
              <w:jc w:val="center"/>
              <w:rPr>
                <w:rFonts w:ascii="宋体"/>
                <w:b/>
                <w:szCs w:val="21"/>
              </w:rPr>
            </w:pPr>
            <w:r>
              <w:rPr>
                <w:rFonts w:hint="eastAsia" w:ascii="宋体" w:hAnsi="宋体"/>
                <w:b/>
                <w:szCs w:val="21"/>
              </w:rPr>
              <w:t>评分规则</w:t>
            </w:r>
          </w:p>
        </w:tc>
        <w:tc>
          <w:tcPr>
            <w:tcW w:w="840" w:type="dxa"/>
            <w:shd w:val="clear" w:color="auto" w:fill="BFBFBF"/>
            <w:vAlign w:val="center"/>
          </w:tcPr>
          <w:p>
            <w:pPr>
              <w:spacing w:line="360" w:lineRule="auto"/>
              <w:jc w:val="center"/>
              <w:rPr>
                <w:rFonts w:ascii="宋体"/>
                <w:b/>
                <w:szCs w:val="21"/>
              </w:rPr>
            </w:pPr>
            <w:r>
              <w:rPr>
                <w:rFonts w:hint="eastAsia" w:ascii="宋体" w:hAnsi="宋体"/>
                <w:b/>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534" w:type="dxa"/>
            <w:vAlign w:val="center"/>
          </w:tcPr>
          <w:p>
            <w:pPr>
              <w:spacing w:line="360" w:lineRule="auto"/>
              <w:jc w:val="center"/>
              <w:rPr>
                <w:rFonts w:ascii="宋体"/>
                <w:szCs w:val="21"/>
              </w:rPr>
            </w:pPr>
            <w:r>
              <w:rPr>
                <w:rFonts w:ascii="宋体" w:hAnsi="宋体"/>
                <w:szCs w:val="21"/>
              </w:rPr>
              <w:t>1</w:t>
            </w:r>
          </w:p>
        </w:tc>
        <w:tc>
          <w:tcPr>
            <w:tcW w:w="2850" w:type="dxa"/>
            <w:vAlign w:val="center"/>
          </w:tcPr>
          <w:p>
            <w:pPr>
              <w:spacing w:line="360" w:lineRule="auto"/>
              <w:jc w:val="center"/>
              <w:rPr>
                <w:rFonts w:ascii="宋体"/>
                <w:szCs w:val="21"/>
              </w:rPr>
            </w:pPr>
            <w:r>
              <w:rPr>
                <w:rFonts w:hint="eastAsia" w:ascii="宋体" w:hAnsi="宋体"/>
                <w:szCs w:val="21"/>
              </w:rPr>
              <w:t>选题命题</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10</w:t>
            </w:r>
          </w:p>
        </w:tc>
        <w:tc>
          <w:tcPr>
            <w:tcW w:w="4365" w:type="dxa"/>
            <w:tcBorders>
              <w:left w:val="single" w:color="auto" w:sz="4" w:space="0"/>
            </w:tcBorders>
            <w:vAlign w:val="center"/>
          </w:tcPr>
          <w:p>
            <w:pPr>
              <w:spacing w:line="360" w:lineRule="auto"/>
              <w:jc w:val="left"/>
              <w:rPr>
                <w:rFonts w:ascii="宋体"/>
                <w:szCs w:val="21"/>
              </w:rPr>
            </w:pPr>
            <w:r>
              <w:rPr>
                <w:rFonts w:hint="eastAsia" w:ascii="宋体" w:hAnsi="宋体"/>
                <w:szCs w:val="21"/>
              </w:rPr>
              <w:t>评委对选手选题命题是否紧扣行业发展现状或趋势，是否新颖、精准，是否具有实践价值等进行评分。</w:t>
            </w:r>
          </w:p>
        </w:tc>
        <w:tc>
          <w:tcPr>
            <w:tcW w:w="840"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534" w:type="dxa"/>
            <w:vAlign w:val="center"/>
          </w:tcPr>
          <w:p>
            <w:pPr>
              <w:spacing w:line="360" w:lineRule="auto"/>
              <w:jc w:val="center"/>
              <w:rPr>
                <w:rFonts w:ascii="宋体"/>
                <w:szCs w:val="21"/>
              </w:rPr>
            </w:pPr>
            <w:r>
              <w:rPr>
                <w:rFonts w:ascii="宋体" w:hAnsi="宋体"/>
                <w:szCs w:val="21"/>
              </w:rPr>
              <w:t>1.1</w:t>
            </w:r>
          </w:p>
        </w:tc>
        <w:tc>
          <w:tcPr>
            <w:tcW w:w="2850" w:type="dxa"/>
            <w:vAlign w:val="center"/>
          </w:tcPr>
          <w:p>
            <w:pPr>
              <w:spacing w:line="360" w:lineRule="auto"/>
              <w:jc w:val="center"/>
              <w:rPr>
                <w:rFonts w:ascii="宋体"/>
                <w:szCs w:val="21"/>
              </w:rPr>
            </w:pPr>
            <w:r>
              <w:rPr>
                <w:rFonts w:hint="eastAsia" w:ascii="宋体" w:hAnsi="宋体"/>
                <w:szCs w:val="21"/>
              </w:rPr>
              <w:t>选题命题符合性</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5</w:t>
            </w:r>
          </w:p>
        </w:tc>
        <w:tc>
          <w:tcPr>
            <w:tcW w:w="4365" w:type="dxa"/>
            <w:tcBorders>
              <w:left w:val="single" w:color="auto" w:sz="4" w:space="0"/>
            </w:tcBorders>
            <w:vAlign w:val="center"/>
          </w:tcPr>
          <w:p>
            <w:pPr>
              <w:spacing w:line="360" w:lineRule="auto"/>
              <w:jc w:val="left"/>
              <w:rPr>
                <w:rFonts w:ascii="宋体"/>
                <w:szCs w:val="21"/>
              </w:rPr>
            </w:pPr>
            <w:r>
              <w:rPr>
                <w:rFonts w:hint="eastAsia" w:ascii="宋体" w:hAnsi="宋体"/>
                <w:szCs w:val="21"/>
              </w:rPr>
              <w:t>选手选题命题符合行业现状或趋势的得满分。不符合现状或趋势扣</w:t>
            </w:r>
            <w:r>
              <w:rPr>
                <w:rFonts w:ascii="宋体" w:hAnsi="宋体"/>
                <w:szCs w:val="21"/>
              </w:rPr>
              <w:t>2-5</w:t>
            </w:r>
            <w:r>
              <w:rPr>
                <w:rFonts w:hint="eastAsia" w:ascii="宋体" w:hAnsi="宋体"/>
                <w:szCs w:val="21"/>
              </w:rPr>
              <w:t>分。</w:t>
            </w:r>
          </w:p>
        </w:tc>
        <w:tc>
          <w:tcPr>
            <w:tcW w:w="840"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534" w:type="dxa"/>
            <w:vAlign w:val="center"/>
          </w:tcPr>
          <w:p>
            <w:pPr>
              <w:spacing w:line="360" w:lineRule="auto"/>
              <w:jc w:val="center"/>
              <w:rPr>
                <w:rFonts w:ascii="宋体"/>
                <w:szCs w:val="21"/>
              </w:rPr>
            </w:pPr>
            <w:r>
              <w:rPr>
                <w:rFonts w:ascii="宋体" w:hAnsi="宋体"/>
                <w:szCs w:val="21"/>
              </w:rPr>
              <w:t>1.2</w:t>
            </w:r>
          </w:p>
        </w:tc>
        <w:tc>
          <w:tcPr>
            <w:tcW w:w="2850" w:type="dxa"/>
            <w:vAlign w:val="center"/>
          </w:tcPr>
          <w:p>
            <w:pPr>
              <w:spacing w:line="360" w:lineRule="auto"/>
              <w:jc w:val="center"/>
              <w:rPr>
                <w:rFonts w:ascii="宋体"/>
                <w:szCs w:val="21"/>
              </w:rPr>
            </w:pPr>
            <w:r>
              <w:rPr>
                <w:rFonts w:hint="eastAsia" w:ascii="宋体" w:hAnsi="宋体"/>
                <w:szCs w:val="21"/>
              </w:rPr>
              <w:t>命题新颖、精准性</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5</w:t>
            </w:r>
          </w:p>
        </w:tc>
        <w:tc>
          <w:tcPr>
            <w:tcW w:w="4365" w:type="dxa"/>
            <w:tcBorders>
              <w:left w:val="single" w:color="auto" w:sz="4" w:space="0"/>
            </w:tcBorders>
            <w:vAlign w:val="center"/>
          </w:tcPr>
          <w:p>
            <w:pPr>
              <w:spacing w:line="360" w:lineRule="auto"/>
              <w:jc w:val="left"/>
              <w:rPr>
                <w:rFonts w:ascii="宋体"/>
                <w:szCs w:val="21"/>
              </w:rPr>
            </w:pPr>
            <w:r>
              <w:rPr>
                <w:rFonts w:hint="eastAsia" w:ascii="宋体" w:hAnsi="宋体"/>
                <w:szCs w:val="21"/>
              </w:rPr>
              <w:t>选手命题新颖、精准的得满分。不够新颖的扣</w:t>
            </w:r>
            <w:r>
              <w:rPr>
                <w:rFonts w:ascii="宋体" w:hAnsi="宋体"/>
                <w:szCs w:val="21"/>
              </w:rPr>
              <w:t>1-2</w:t>
            </w:r>
            <w:r>
              <w:rPr>
                <w:rFonts w:hint="eastAsia" w:ascii="宋体" w:hAnsi="宋体"/>
                <w:szCs w:val="21"/>
              </w:rPr>
              <w:t>分；不够精准的扣</w:t>
            </w:r>
            <w:r>
              <w:rPr>
                <w:rFonts w:ascii="宋体" w:hAnsi="宋体"/>
                <w:szCs w:val="21"/>
              </w:rPr>
              <w:t>1-3</w:t>
            </w:r>
            <w:r>
              <w:rPr>
                <w:rFonts w:hint="eastAsia" w:ascii="宋体" w:hAnsi="宋体"/>
                <w:szCs w:val="21"/>
              </w:rPr>
              <w:t>分。</w:t>
            </w:r>
          </w:p>
        </w:tc>
        <w:tc>
          <w:tcPr>
            <w:tcW w:w="840"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534" w:type="dxa"/>
            <w:vAlign w:val="center"/>
          </w:tcPr>
          <w:p>
            <w:pPr>
              <w:spacing w:line="360" w:lineRule="auto"/>
              <w:jc w:val="center"/>
              <w:rPr>
                <w:rFonts w:ascii="宋体"/>
                <w:szCs w:val="21"/>
              </w:rPr>
            </w:pPr>
            <w:r>
              <w:rPr>
                <w:rFonts w:ascii="宋体" w:hAnsi="宋体"/>
                <w:szCs w:val="21"/>
              </w:rPr>
              <w:t>2</w:t>
            </w:r>
          </w:p>
        </w:tc>
        <w:tc>
          <w:tcPr>
            <w:tcW w:w="2850" w:type="dxa"/>
            <w:vAlign w:val="center"/>
          </w:tcPr>
          <w:p>
            <w:pPr>
              <w:spacing w:line="360" w:lineRule="auto"/>
              <w:jc w:val="center"/>
              <w:rPr>
                <w:rFonts w:ascii="宋体"/>
                <w:szCs w:val="21"/>
              </w:rPr>
            </w:pPr>
            <w:r>
              <w:rPr>
                <w:rFonts w:hint="eastAsia" w:ascii="宋体" w:hAnsi="宋体"/>
                <w:szCs w:val="21"/>
              </w:rPr>
              <w:t>演讲技巧</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20</w:t>
            </w:r>
          </w:p>
        </w:tc>
        <w:tc>
          <w:tcPr>
            <w:tcW w:w="4365" w:type="dxa"/>
            <w:tcBorders>
              <w:left w:val="single" w:color="auto" w:sz="4" w:space="0"/>
            </w:tcBorders>
            <w:vAlign w:val="center"/>
          </w:tcPr>
          <w:p>
            <w:pPr>
              <w:spacing w:line="360" w:lineRule="auto"/>
              <w:jc w:val="left"/>
              <w:rPr>
                <w:rFonts w:ascii="宋体"/>
                <w:szCs w:val="21"/>
              </w:rPr>
            </w:pPr>
            <w:r>
              <w:rPr>
                <w:rFonts w:hint="eastAsia" w:ascii="宋体" w:hAnsi="宋体"/>
                <w:szCs w:val="21"/>
              </w:rPr>
              <w:t>评委对选手演讲时间控制，语言表达能力，声音、眼神及与观众、评委互动表现进行评分</w:t>
            </w:r>
          </w:p>
        </w:tc>
        <w:tc>
          <w:tcPr>
            <w:tcW w:w="840"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534" w:type="dxa"/>
            <w:vAlign w:val="center"/>
          </w:tcPr>
          <w:p>
            <w:pPr>
              <w:spacing w:line="360" w:lineRule="auto"/>
              <w:jc w:val="center"/>
              <w:rPr>
                <w:rFonts w:ascii="宋体"/>
                <w:szCs w:val="21"/>
              </w:rPr>
            </w:pPr>
            <w:r>
              <w:rPr>
                <w:rFonts w:ascii="宋体" w:hAnsi="宋体"/>
                <w:szCs w:val="21"/>
              </w:rPr>
              <w:t>2.1</w:t>
            </w:r>
          </w:p>
        </w:tc>
        <w:tc>
          <w:tcPr>
            <w:tcW w:w="2850" w:type="dxa"/>
            <w:vAlign w:val="center"/>
          </w:tcPr>
          <w:p>
            <w:pPr>
              <w:spacing w:line="360" w:lineRule="auto"/>
              <w:jc w:val="center"/>
              <w:rPr>
                <w:rFonts w:ascii="宋体"/>
                <w:szCs w:val="21"/>
              </w:rPr>
            </w:pPr>
            <w:r>
              <w:rPr>
                <w:rFonts w:hint="eastAsia" w:ascii="宋体" w:hAnsi="宋体"/>
                <w:szCs w:val="21"/>
              </w:rPr>
              <w:t>演讲时间控制</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5</w:t>
            </w:r>
          </w:p>
        </w:tc>
        <w:tc>
          <w:tcPr>
            <w:tcW w:w="4365" w:type="dxa"/>
            <w:tcBorders>
              <w:left w:val="single" w:color="auto" w:sz="4" w:space="0"/>
            </w:tcBorders>
            <w:vAlign w:val="center"/>
          </w:tcPr>
          <w:p>
            <w:pPr>
              <w:spacing w:line="360" w:lineRule="auto"/>
              <w:jc w:val="left"/>
              <w:rPr>
                <w:rFonts w:ascii="宋体"/>
                <w:szCs w:val="21"/>
              </w:rPr>
            </w:pPr>
            <w:r>
              <w:rPr>
                <w:rFonts w:hint="eastAsia" w:ascii="宋体" w:hAnsi="宋体"/>
                <w:szCs w:val="21"/>
              </w:rPr>
              <w:t>选手演讲时间控制在</w:t>
            </w:r>
            <w:r>
              <w:rPr>
                <w:rFonts w:ascii="宋体" w:hAnsi="宋体"/>
                <w:szCs w:val="21"/>
              </w:rPr>
              <w:t>4-5</w:t>
            </w:r>
            <w:r>
              <w:rPr>
                <w:rFonts w:hint="eastAsia" w:ascii="宋体" w:hAnsi="宋体"/>
                <w:szCs w:val="21"/>
              </w:rPr>
              <w:t>分钟内的得满分。演讲时间严重不足或超时的扣</w:t>
            </w:r>
            <w:r>
              <w:rPr>
                <w:rFonts w:ascii="宋体" w:hAnsi="宋体"/>
                <w:szCs w:val="21"/>
              </w:rPr>
              <w:t>1-5</w:t>
            </w:r>
            <w:r>
              <w:rPr>
                <w:rFonts w:hint="eastAsia" w:ascii="宋体" w:hAnsi="宋体"/>
                <w:szCs w:val="21"/>
              </w:rPr>
              <w:t>分。</w:t>
            </w:r>
          </w:p>
        </w:tc>
        <w:tc>
          <w:tcPr>
            <w:tcW w:w="840"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534" w:type="dxa"/>
            <w:vAlign w:val="center"/>
          </w:tcPr>
          <w:p>
            <w:pPr>
              <w:spacing w:line="360" w:lineRule="auto"/>
              <w:jc w:val="center"/>
              <w:rPr>
                <w:rFonts w:ascii="宋体"/>
                <w:szCs w:val="21"/>
              </w:rPr>
            </w:pPr>
            <w:r>
              <w:rPr>
                <w:rFonts w:ascii="宋体" w:hAnsi="宋体"/>
                <w:szCs w:val="21"/>
              </w:rPr>
              <w:t>2.2</w:t>
            </w:r>
          </w:p>
        </w:tc>
        <w:tc>
          <w:tcPr>
            <w:tcW w:w="2850" w:type="dxa"/>
            <w:vAlign w:val="center"/>
          </w:tcPr>
          <w:p>
            <w:pPr>
              <w:spacing w:line="360" w:lineRule="auto"/>
              <w:jc w:val="center"/>
              <w:rPr>
                <w:rFonts w:ascii="宋体"/>
                <w:szCs w:val="21"/>
              </w:rPr>
            </w:pPr>
            <w:r>
              <w:rPr>
                <w:rFonts w:hint="eastAsia" w:ascii="宋体" w:hAnsi="宋体"/>
                <w:szCs w:val="21"/>
              </w:rPr>
              <w:t>语言表达能力及技巧</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5</w:t>
            </w:r>
          </w:p>
        </w:tc>
        <w:tc>
          <w:tcPr>
            <w:tcW w:w="4365" w:type="dxa"/>
            <w:tcBorders>
              <w:left w:val="single" w:color="auto" w:sz="4" w:space="0"/>
            </w:tcBorders>
            <w:vAlign w:val="center"/>
          </w:tcPr>
          <w:p>
            <w:pPr>
              <w:spacing w:line="360" w:lineRule="auto"/>
              <w:jc w:val="left"/>
              <w:rPr>
                <w:rFonts w:ascii="宋体"/>
                <w:szCs w:val="21"/>
              </w:rPr>
            </w:pPr>
            <w:r>
              <w:rPr>
                <w:rFonts w:hint="eastAsia" w:ascii="宋体" w:hAnsi="宋体"/>
                <w:szCs w:val="21"/>
              </w:rPr>
              <w:t>选手语言表达准确、有技巧和感染影响力力的得满分。语言表达不准确或能力不足的扣</w:t>
            </w:r>
            <w:r>
              <w:rPr>
                <w:rFonts w:ascii="宋体" w:hAnsi="宋体"/>
                <w:szCs w:val="21"/>
              </w:rPr>
              <w:t>1-3</w:t>
            </w:r>
            <w:r>
              <w:rPr>
                <w:rFonts w:hint="eastAsia" w:ascii="宋体" w:hAnsi="宋体"/>
                <w:szCs w:val="21"/>
              </w:rPr>
              <w:t>分，缺乏技巧和感染影响力的扣</w:t>
            </w:r>
            <w:r>
              <w:rPr>
                <w:rFonts w:ascii="宋体" w:hAnsi="宋体"/>
                <w:szCs w:val="21"/>
              </w:rPr>
              <w:t>1-2</w:t>
            </w:r>
            <w:r>
              <w:rPr>
                <w:rFonts w:hint="eastAsia" w:ascii="宋体" w:hAnsi="宋体"/>
                <w:szCs w:val="21"/>
              </w:rPr>
              <w:t>分。</w:t>
            </w:r>
          </w:p>
        </w:tc>
        <w:tc>
          <w:tcPr>
            <w:tcW w:w="840"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534" w:type="dxa"/>
            <w:vAlign w:val="center"/>
          </w:tcPr>
          <w:p>
            <w:pPr>
              <w:spacing w:line="360" w:lineRule="auto"/>
              <w:jc w:val="center"/>
              <w:rPr>
                <w:rFonts w:ascii="宋体"/>
                <w:szCs w:val="21"/>
              </w:rPr>
            </w:pPr>
            <w:r>
              <w:rPr>
                <w:rFonts w:ascii="宋体" w:hAnsi="宋体"/>
                <w:szCs w:val="21"/>
              </w:rPr>
              <w:t>2.3</w:t>
            </w:r>
          </w:p>
        </w:tc>
        <w:tc>
          <w:tcPr>
            <w:tcW w:w="2850" w:type="dxa"/>
            <w:vAlign w:val="center"/>
          </w:tcPr>
          <w:p>
            <w:pPr>
              <w:spacing w:line="360" w:lineRule="auto"/>
              <w:jc w:val="center"/>
              <w:rPr>
                <w:rFonts w:ascii="宋体"/>
                <w:szCs w:val="21"/>
              </w:rPr>
            </w:pPr>
            <w:r>
              <w:rPr>
                <w:rFonts w:hint="eastAsia" w:ascii="宋体" w:hAnsi="宋体"/>
                <w:szCs w:val="21"/>
              </w:rPr>
              <w:t>礼仪形象、音量、语速、声音清晰度、肢体配合适宜性等</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5</w:t>
            </w:r>
          </w:p>
        </w:tc>
        <w:tc>
          <w:tcPr>
            <w:tcW w:w="4365" w:type="dxa"/>
            <w:tcBorders>
              <w:left w:val="single" w:color="auto" w:sz="4" w:space="0"/>
            </w:tcBorders>
            <w:vAlign w:val="center"/>
          </w:tcPr>
          <w:p>
            <w:pPr>
              <w:spacing w:line="360" w:lineRule="auto"/>
              <w:jc w:val="left"/>
              <w:rPr>
                <w:rFonts w:ascii="宋体"/>
                <w:szCs w:val="21"/>
              </w:rPr>
            </w:pPr>
            <w:r>
              <w:rPr>
                <w:rFonts w:hint="eastAsia" w:ascii="宋体" w:hAnsi="宋体"/>
                <w:szCs w:val="21"/>
              </w:rPr>
              <w:t>选手演讲音量适宜、语速恰当、声音清晰、肢体配合得体的得满分。礼仪形象不规范扣</w:t>
            </w:r>
            <w:r>
              <w:rPr>
                <w:rFonts w:ascii="宋体" w:hAnsi="宋体"/>
                <w:szCs w:val="21"/>
              </w:rPr>
              <w:t>1</w:t>
            </w:r>
            <w:r>
              <w:rPr>
                <w:rFonts w:hint="eastAsia" w:ascii="宋体" w:hAnsi="宋体"/>
                <w:szCs w:val="21"/>
              </w:rPr>
              <w:t>分、演讲音量过轻过响的扣</w:t>
            </w:r>
            <w:r>
              <w:rPr>
                <w:rFonts w:ascii="宋体" w:hAnsi="宋体"/>
                <w:szCs w:val="21"/>
              </w:rPr>
              <w:t>1</w:t>
            </w:r>
            <w:r>
              <w:rPr>
                <w:rFonts w:hint="eastAsia" w:ascii="宋体" w:hAnsi="宋体"/>
                <w:szCs w:val="21"/>
              </w:rPr>
              <w:t>分；语速失当扣</w:t>
            </w:r>
            <w:r>
              <w:rPr>
                <w:rFonts w:ascii="宋体" w:hAnsi="宋体"/>
                <w:szCs w:val="21"/>
              </w:rPr>
              <w:t>1</w:t>
            </w:r>
            <w:r>
              <w:rPr>
                <w:rFonts w:hint="eastAsia" w:ascii="宋体" w:hAnsi="宋体"/>
                <w:szCs w:val="21"/>
              </w:rPr>
              <w:t>分；声音不够清晰扣</w:t>
            </w:r>
            <w:r>
              <w:rPr>
                <w:rFonts w:ascii="宋体" w:hAnsi="宋体"/>
                <w:szCs w:val="21"/>
              </w:rPr>
              <w:t>1</w:t>
            </w:r>
            <w:r>
              <w:rPr>
                <w:rFonts w:hint="eastAsia" w:ascii="宋体" w:hAnsi="宋体"/>
                <w:szCs w:val="21"/>
              </w:rPr>
              <w:t>分；肢体配合不得体的扣</w:t>
            </w:r>
            <w:r>
              <w:rPr>
                <w:rFonts w:ascii="宋体" w:hAnsi="宋体"/>
                <w:szCs w:val="21"/>
              </w:rPr>
              <w:t>1</w:t>
            </w:r>
            <w:r>
              <w:rPr>
                <w:rFonts w:hint="eastAsia" w:ascii="宋体" w:hAnsi="宋体"/>
                <w:szCs w:val="21"/>
              </w:rPr>
              <w:t>分。</w:t>
            </w:r>
          </w:p>
        </w:tc>
        <w:tc>
          <w:tcPr>
            <w:tcW w:w="840"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534" w:type="dxa"/>
            <w:vAlign w:val="center"/>
          </w:tcPr>
          <w:p>
            <w:pPr>
              <w:spacing w:line="360" w:lineRule="auto"/>
              <w:jc w:val="center"/>
              <w:rPr>
                <w:rFonts w:ascii="宋体"/>
                <w:szCs w:val="21"/>
              </w:rPr>
            </w:pPr>
            <w:r>
              <w:rPr>
                <w:rFonts w:ascii="宋体" w:hAnsi="宋体"/>
                <w:szCs w:val="21"/>
              </w:rPr>
              <w:t>2.4</w:t>
            </w:r>
          </w:p>
        </w:tc>
        <w:tc>
          <w:tcPr>
            <w:tcW w:w="2850" w:type="dxa"/>
            <w:vAlign w:val="center"/>
          </w:tcPr>
          <w:p>
            <w:pPr>
              <w:spacing w:line="360" w:lineRule="auto"/>
              <w:jc w:val="center"/>
              <w:rPr>
                <w:rFonts w:ascii="宋体"/>
                <w:szCs w:val="21"/>
              </w:rPr>
            </w:pPr>
            <w:r>
              <w:rPr>
                <w:rFonts w:hint="eastAsia" w:ascii="宋体" w:hAnsi="宋体"/>
                <w:szCs w:val="21"/>
              </w:rPr>
              <w:t>与观众、评委互动</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5</w:t>
            </w:r>
          </w:p>
        </w:tc>
        <w:tc>
          <w:tcPr>
            <w:tcW w:w="4365" w:type="dxa"/>
            <w:tcBorders>
              <w:left w:val="single" w:color="auto" w:sz="4" w:space="0"/>
            </w:tcBorders>
            <w:vAlign w:val="center"/>
          </w:tcPr>
          <w:p>
            <w:pPr>
              <w:spacing w:line="360" w:lineRule="auto"/>
              <w:jc w:val="left"/>
              <w:rPr>
                <w:rFonts w:ascii="宋体"/>
                <w:szCs w:val="21"/>
              </w:rPr>
            </w:pPr>
            <w:r>
              <w:rPr>
                <w:rFonts w:hint="eastAsia" w:ascii="宋体" w:hAnsi="宋体"/>
                <w:szCs w:val="21"/>
              </w:rPr>
              <w:t>与观众、评委有互动且产生正面反响与效果的得满分。缺乏互动的扣</w:t>
            </w:r>
            <w:r>
              <w:rPr>
                <w:rFonts w:ascii="宋体" w:hAnsi="宋体"/>
                <w:szCs w:val="21"/>
              </w:rPr>
              <w:t>1-5</w:t>
            </w:r>
            <w:r>
              <w:rPr>
                <w:rFonts w:hint="eastAsia" w:ascii="宋体" w:hAnsi="宋体"/>
                <w:szCs w:val="21"/>
              </w:rPr>
              <w:t>分。</w:t>
            </w:r>
          </w:p>
        </w:tc>
        <w:tc>
          <w:tcPr>
            <w:tcW w:w="840"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534" w:type="dxa"/>
            <w:vAlign w:val="center"/>
          </w:tcPr>
          <w:p>
            <w:pPr>
              <w:spacing w:line="360" w:lineRule="auto"/>
              <w:jc w:val="center"/>
              <w:rPr>
                <w:rFonts w:ascii="宋体"/>
                <w:szCs w:val="21"/>
              </w:rPr>
            </w:pPr>
            <w:r>
              <w:rPr>
                <w:rFonts w:ascii="宋体" w:hAnsi="宋体"/>
                <w:szCs w:val="21"/>
              </w:rPr>
              <w:t>3</w:t>
            </w:r>
          </w:p>
        </w:tc>
        <w:tc>
          <w:tcPr>
            <w:tcW w:w="2850" w:type="dxa"/>
            <w:vAlign w:val="center"/>
          </w:tcPr>
          <w:p>
            <w:pPr>
              <w:spacing w:line="360" w:lineRule="auto"/>
              <w:jc w:val="center"/>
              <w:rPr>
                <w:rFonts w:ascii="宋体"/>
                <w:szCs w:val="21"/>
              </w:rPr>
            </w:pPr>
            <w:r>
              <w:rPr>
                <w:rFonts w:hint="eastAsia" w:ascii="宋体" w:hAnsi="宋体"/>
                <w:szCs w:val="21"/>
              </w:rPr>
              <w:t>演讲内容</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35</w:t>
            </w:r>
          </w:p>
        </w:tc>
        <w:tc>
          <w:tcPr>
            <w:tcW w:w="4365" w:type="dxa"/>
            <w:tcBorders>
              <w:left w:val="single" w:color="auto" w:sz="4" w:space="0"/>
            </w:tcBorders>
            <w:vAlign w:val="center"/>
          </w:tcPr>
          <w:p>
            <w:pPr>
              <w:spacing w:line="360" w:lineRule="auto"/>
              <w:jc w:val="left"/>
              <w:rPr>
                <w:rFonts w:ascii="宋体"/>
                <w:szCs w:val="21"/>
              </w:rPr>
            </w:pPr>
            <w:r>
              <w:rPr>
                <w:rFonts w:hint="eastAsia" w:ascii="宋体" w:hAnsi="宋体"/>
                <w:szCs w:val="21"/>
              </w:rPr>
              <w:t>评委对选手演讲内容的针对性、真实性、数据分析、整体结构与逻辑性等进行评分。</w:t>
            </w:r>
          </w:p>
        </w:tc>
        <w:tc>
          <w:tcPr>
            <w:tcW w:w="840"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534" w:type="dxa"/>
            <w:vAlign w:val="center"/>
          </w:tcPr>
          <w:p>
            <w:pPr>
              <w:spacing w:line="360" w:lineRule="auto"/>
              <w:jc w:val="center"/>
              <w:rPr>
                <w:rFonts w:ascii="宋体"/>
                <w:szCs w:val="21"/>
              </w:rPr>
            </w:pPr>
            <w:r>
              <w:rPr>
                <w:rFonts w:ascii="宋体" w:hAnsi="宋体"/>
                <w:szCs w:val="21"/>
              </w:rPr>
              <w:t>3.1</w:t>
            </w:r>
          </w:p>
        </w:tc>
        <w:tc>
          <w:tcPr>
            <w:tcW w:w="2850" w:type="dxa"/>
            <w:vAlign w:val="center"/>
          </w:tcPr>
          <w:p>
            <w:pPr>
              <w:spacing w:line="360" w:lineRule="auto"/>
              <w:jc w:val="center"/>
              <w:rPr>
                <w:rFonts w:ascii="宋体"/>
                <w:szCs w:val="21"/>
              </w:rPr>
            </w:pPr>
            <w:r>
              <w:rPr>
                <w:rFonts w:hint="eastAsia" w:ascii="宋体" w:hAnsi="宋体"/>
                <w:szCs w:val="21"/>
              </w:rPr>
              <w:t>结构、权重与合理性</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10</w:t>
            </w:r>
          </w:p>
        </w:tc>
        <w:tc>
          <w:tcPr>
            <w:tcW w:w="4365" w:type="dxa"/>
            <w:tcBorders>
              <w:left w:val="single" w:color="auto" w:sz="4" w:space="0"/>
            </w:tcBorders>
            <w:vAlign w:val="center"/>
          </w:tcPr>
          <w:p>
            <w:pPr>
              <w:spacing w:line="360" w:lineRule="auto"/>
              <w:jc w:val="left"/>
              <w:rPr>
                <w:rFonts w:ascii="宋体"/>
                <w:szCs w:val="21"/>
              </w:rPr>
            </w:pPr>
            <w:r>
              <w:rPr>
                <w:rFonts w:hint="eastAsia" w:ascii="宋体" w:hAnsi="宋体"/>
                <w:szCs w:val="21"/>
              </w:rPr>
              <w:t>演讲组织的结构、各部分权重分配合理的得满分。结构不合理的扣</w:t>
            </w:r>
            <w:r>
              <w:rPr>
                <w:rFonts w:ascii="宋体" w:hAnsi="宋体"/>
                <w:szCs w:val="21"/>
              </w:rPr>
              <w:t>2-5</w:t>
            </w:r>
            <w:r>
              <w:rPr>
                <w:rFonts w:hint="eastAsia" w:ascii="宋体" w:hAnsi="宋体"/>
                <w:szCs w:val="21"/>
              </w:rPr>
              <w:t>分；各组成部分权重分配不合理的扣</w:t>
            </w:r>
            <w:r>
              <w:rPr>
                <w:rFonts w:ascii="宋体" w:hAnsi="宋体"/>
                <w:szCs w:val="21"/>
              </w:rPr>
              <w:t>1-5</w:t>
            </w:r>
            <w:r>
              <w:rPr>
                <w:rFonts w:hint="eastAsia" w:ascii="宋体" w:hAnsi="宋体"/>
                <w:szCs w:val="21"/>
              </w:rPr>
              <w:t>分。</w:t>
            </w:r>
          </w:p>
        </w:tc>
        <w:tc>
          <w:tcPr>
            <w:tcW w:w="840"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534" w:type="dxa"/>
            <w:vAlign w:val="center"/>
          </w:tcPr>
          <w:p>
            <w:pPr>
              <w:spacing w:line="360" w:lineRule="auto"/>
              <w:jc w:val="center"/>
              <w:rPr>
                <w:rFonts w:ascii="宋体"/>
                <w:szCs w:val="21"/>
              </w:rPr>
            </w:pPr>
            <w:r>
              <w:rPr>
                <w:rFonts w:ascii="宋体" w:hAnsi="宋体"/>
                <w:szCs w:val="21"/>
              </w:rPr>
              <w:t>3.2</w:t>
            </w:r>
          </w:p>
        </w:tc>
        <w:tc>
          <w:tcPr>
            <w:tcW w:w="2850" w:type="dxa"/>
            <w:vAlign w:val="center"/>
          </w:tcPr>
          <w:p>
            <w:pPr>
              <w:spacing w:line="360" w:lineRule="auto"/>
              <w:jc w:val="center"/>
              <w:rPr>
                <w:rFonts w:ascii="宋体"/>
                <w:szCs w:val="21"/>
              </w:rPr>
            </w:pPr>
            <w:r>
              <w:rPr>
                <w:rFonts w:hint="eastAsia" w:ascii="宋体" w:hAnsi="宋体"/>
                <w:szCs w:val="21"/>
              </w:rPr>
              <w:t>内容与演讲主题的匹配度</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5</w:t>
            </w:r>
          </w:p>
        </w:tc>
        <w:tc>
          <w:tcPr>
            <w:tcW w:w="4365" w:type="dxa"/>
            <w:tcBorders>
              <w:left w:val="single" w:color="auto" w:sz="4" w:space="0"/>
            </w:tcBorders>
            <w:vAlign w:val="center"/>
          </w:tcPr>
          <w:p>
            <w:pPr>
              <w:spacing w:line="360" w:lineRule="auto"/>
              <w:jc w:val="left"/>
              <w:rPr>
                <w:rFonts w:ascii="宋体"/>
                <w:szCs w:val="21"/>
              </w:rPr>
            </w:pPr>
            <w:r>
              <w:rPr>
                <w:rFonts w:hint="eastAsia" w:ascii="宋体" w:hAnsi="宋体"/>
                <w:szCs w:val="21"/>
              </w:rPr>
              <w:t>内容与演讲主题匹配的得满分。内容与演讲主题不匹配的扣</w:t>
            </w:r>
            <w:r>
              <w:rPr>
                <w:rFonts w:ascii="宋体" w:hAnsi="宋体"/>
                <w:szCs w:val="21"/>
              </w:rPr>
              <w:t>1-5</w:t>
            </w:r>
            <w:r>
              <w:rPr>
                <w:rFonts w:hint="eastAsia" w:ascii="宋体" w:hAnsi="宋体"/>
                <w:szCs w:val="21"/>
              </w:rPr>
              <w:t>分。</w:t>
            </w:r>
          </w:p>
        </w:tc>
        <w:tc>
          <w:tcPr>
            <w:tcW w:w="840"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534" w:type="dxa"/>
            <w:vAlign w:val="center"/>
          </w:tcPr>
          <w:p>
            <w:pPr>
              <w:spacing w:line="360" w:lineRule="auto"/>
              <w:jc w:val="center"/>
              <w:rPr>
                <w:rFonts w:ascii="宋体"/>
                <w:szCs w:val="21"/>
              </w:rPr>
            </w:pPr>
            <w:r>
              <w:rPr>
                <w:rFonts w:ascii="宋体" w:hAnsi="宋体"/>
                <w:szCs w:val="21"/>
              </w:rPr>
              <w:t>3.3</w:t>
            </w:r>
          </w:p>
        </w:tc>
        <w:tc>
          <w:tcPr>
            <w:tcW w:w="2850" w:type="dxa"/>
            <w:vAlign w:val="center"/>
          </w:tcPr>
          <w:p>
            <w:pPr>
              <w:spacing w:line="360" w:lineRule="auto"/>
              <w:jc w:val="center"/>
              <w:rPr>
                <w:rFonts w:ascii="宋体"/>
                <w:szCs w:val="21"/>
              </w:rPr>
            </w:pPr>
            <w:r>
              <w:rPr>
                <w:rFonts w:hint="eastAsia" w:ascii="宋体" w:hAnsi="宋体"/>
                <w:szCs w:val="21"/>
              </w:rPr>
              <w:t>内容真实可靠及数据分析</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5</w:t>
            </w:r>
          </w:p>
        </w:tc>
        <w:tc>
          <w:tcPr>
            <w:tcW w:w="4365" w:type="dxa"/>
            <w:tcBorders>
              <w:left w:val="single" w:color="auto" w:sz="4" w:space="0"/>
            </w:tcBorders>
            <w:vAlign w:val="center"/>
          </w:tcPr>
          <w:p>
            <w:pPr>
              <w:spacing w:line="360" w:lineRule="auto"/>
              <w:jc w:val="left"/>
              <w:rPr>
                <w:rFonts w:ascii="宋体"/>
                <w:szCs w:val="21"/>
              </w:rPr>
            </w:pPr>
            <w:r>
              <w:rPr>
                <w:rFonts w:hint="eastAsia" w:ascii="宋体" w:hAnsi="宋体"/>
                <w:szCs w:val="21"/>
              </w:rPr>
              <w:t>内容、论据、引用数据真实、正确、适宜的得满分。内容、论据、引用数据不真实、正确和适宜的扣</w:t>
            </w:r>
            <w:r>
              <w:rPr>
                <w:rFonts w:ascii="宋体" w:hAnsi="宋体"/>
                <w:szCs w:val="21"/>
              </w:rPr>
              <w:t>1-5</w:t>
            </w:r>
            <w:r>
              <w:rPr>
                <w:rFonts w:hint="eastAsia" w:ascii="宋体" w:hAnsi="宋体"/>
                <w:szCs w:val="21"/>
              </w:rPr>
              <w:t>分。</w:t>
            </w:r>
          </w:p>
        </w:tc>
        <w:tc>
          <w:tcPr>
            <w:tcW w:w="840"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534" w:type="dxa"/>
            <w:vAlign w:val="center"/>
          </w:tcPr>
          <w:p>
            <w:pPr>
              <w:spacing w:line="360" w:lineRule="auto"/>
              <w:jc w:val="center"/>
              <w:rPr>
                <w:rFonts w:ascii="宋体"/>
                <w:szCs w:val="21"/>
              </w:rPr>
            </w:pPr>
            <w:r>
              <w:rPr>
                <w:rFonts w:ascii="宋体" w:hAnsi="宋体"/>
                <w:szCs w:val="21"/>
              </w:rPr>
              <w:t>3.4</w:t>
            </w:r>
          </w:p>
        </w:tc>
        <w:tc>
          <w:tcPr>
            <w:tcW w:w="2850" w:type="dxa"/>
            <w:vAlign w:val="center"/>
          </w:tcPr>
          <w:p>
            <w:pPr>
              <w:spacing w:line="360" w:lineRule="auto"/>
              <w:jc w:val="center"/>
              <w:rPr>
                <w:rFonts w:ascii="宋体"/>
                <w:szCs w:val="21"/>
              </w:rPr>
            </w:pPr>
            <w:r>
              <w:rPr>
                <w:rFonts w:hint="eastAsia" w:ascii="宋体" w:hAnsi="宋体"/>
                <w:szCs w:val="21"/>
              </w:rPr>
              <w:t>内容的全面与重点突出</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10</w:t>
            </w:r>
          </w:p>
        </w:tc>
        <w:tc>
          <w:tcPr>
            <w:tcW w:w="4365" w:type="dxa"/>
            <w:tcBorders>
              <w:left w:val="single" w:color="auto" w:sz="4" w:space="0"/>
            </w:tcBorders>
            <w:vAlign w:val="center"/>
          </w:tcPr>
          <w:p>
            <w:pPr>
              <w:spacing w:line="360" w:lineRule="auto"/>
              <w:jc w:val="left"/>
              <w:rPr>
                <w:rFonts w:ascii="宋体"/>
                <w:szCs w:val="21"/>
              </w:rPr>
            </w:pPr>
            <w:r>
              <w:rPr>
                <w:rFonts w:hint="eastAsia" w:ascii="宋体" w:hAnsi="宋体"/>
                <w:szCs w:val="21"/>
              </w:rPr>
              <w:t>内容全面且重点突出的得满分。内容不够全面扣</w:t>
            </w:r>
            <w:r>
              <w:rPr>
                <w:rFonts w:ascii="宋体" w:hAnsi="宋体"/>
                <w:szCs w:val="21"/>
              </w:rPr>
              <w:t>1-5</w:t>
            </w:r>
            <w:r>
              <w:rPr>
                <w:rFonts w:hint="eastAsia" w:ascii="宋体" w:hAnsi="宋体"/>
                <w:szCs w:val="21"/>
              </w:rPr>
              <w:t>分；演讲观点、内容不够突出重点的扣</w:t>
            </w:r>
            <w:r>
              <w:rPr>
                <w:rFonts w:ascii="宋体" w:hAnsi="宋体"/>
                <w:szCs w:val="21"/>
              </w:rPr>
              <w:t>1-5</w:t>
            </w:r>
            <w:r>
              <w:rPr>
                <w:rFonts w:hint="eastAsia" w:ascii="宋体" w:hAnsi="宋体"/>
                <w:szCs w:val="21"/>
              </w:rPr>
              <w:t>分。</w:t>
            </w:r>
          </w:p>
        </w:tc>
        <w:tc>
          <w:tcPr>
            <w:tcW w:w="840"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534" w:type="dxa"/>
            <w:vAlign w:val="center"/>
          </w:tcPr>
          <w:p>
            <w:pPr>
              <w:spacing w:line="360" w:lineRule="auto"/>
              <w:jc w:val="center"/>
              <w:rPr>
                <w:rFonts w:ascii="宋体"/>
                <w:szCs w:val="21"/>
              </w:rPr>
            </w:pPr>
            <w:r>
              <w:rPr>
                <w:rFonts w:ascii="宋体" w:hAnsi="宋体"/>
                <w:szCs w:val="21"/>
              </w:rPr>
              <w:t>3.5</w:t>
            </w:r>
          </w:p>
        </w:tc>
        <w:tc>
          <w:tcPr>
            <w:tcW w:w="2850" w:type="dxa"/>
            <w:vAlign w:val="center"/>
          </w:tcPr>
          <w:p>
            <w:pPr>
              <w:spacing w:line="360" w:lineRule="auto"/>
              <w:jc w:val="center"/>
              <w:rPr>
                <w:rFonts w:ascii="宋体"/>
                <w:szCs w:val="21"/>
              </w:rPr>
            </w:pPr>
            <w:r>
              <w:rPr>
                <w:rFonts w:hint="eastAsia" w:ascii="宋体" w:hAnsi="宋体"/>
                <w:szCs w:val="21"/>
              </w:rPr>
              <w:t>说服力</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5</w:t>
            </w:r>
          </w:p>
        </w:tc>
        <w:tc>
          <w:tcPr>
            <w:tcW w:w="4365" w:type="dxa"/>
            <w:tcBorders>
              <w:left w:val="single" w:color="auto" w:sz="4" w:space="0"/>
            </w:tcBorders>
            <w:vAlign w:val="center"/>
          </w:tcPr>
          <w:p>
            <w:pPr>
              <w:spacing w:line="360" w:lineRule="auto"/>
              <w:jc w:val="left"/>
              <w:rPr>
                <w:rFonts w:ascii="宋体"/>
                <w:szCs w:val="21"/>
              </w:rPr>
            </w:pPr>
            <w:r>
              <w:rPr>
                <w:rFonts w:hint="eastAsia" w:ascii="宋体" w:hAnsi="宋体"/>
                <w:szCs w:val="21"/>
              </w:rPr>
              <w:t>演讲具有很强说服力的得满分。演讲不够说服力的扣</w:t>
            </w:r>
            <w:r>
              <w:rPr>
                <w:rFonts w:ascii="宋体" w:hAnsi="宋体"/>
                <w:szCs w:val="21"/>
              </w:rPr>
              <w:t>1-5</w:t>
            </w:r>
            <w:r>
              <w:rPr>
                <w:rFonts w:hint="eastAsia" w:ascii="宋体" w:hAnsi="宋体"/>
                <w:szCs w:val="21"/>
              </w:rPr>
              <w:t>分。</w:t>
            </w:r>
          </w:p>
        </w:tc>
        <w:tc>
          <w:tcPr>
            <w:tcW w:w="840"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534" w:type="dxa"/>
            <w:vAlign w:val="center"/>
          </w:tcPr>
          <w:p>
            <w:pPr>
              <w:spacing w:line="360" w:lineRule="auto"/>
              <w:jc w:val="center"/>
              <w:rPr>
                <w:rFonts w:ascii="宋体"/>
                <w:szCs w:val="21"/>
              </w:rPr>
            </w:pPr>
            <w:r>
              <w:rPr>
                <w:rFonts w:ascii="宋体" w:hAnsi="宋体"/>
                <w:szCs w:val="21"/>
              </w:rPr>
              <w:t>4</w:t>
            </w:r>
          </w:p>
        </w:tc>
        <w:tc>
          <w:tcPr>
            <w:tcW w:w="2850" w:type="dxa"/>
            <w:vAlign w:val="center"/>
          </w:tcPr>
          <w:p>
            <w:pPr>
              <w:spacing w:line="360" w:lineRule="auto"/>
              <w:jc w:val="center"/>
              <w:rPr>
                <w:rFonts w:ascii="宋体"/>
                <w:szCs w:val="21"/>
              </w:rPr>
            </w:pPr>
            <w:r>
              <w:rPr>
                <w:rFonts w:hint="eastAsia" w:ascii="宋体" w:hAnsi="宋体"/>
                <w:szCs w:val="21"/>
              </w:rPr>
              <w:t>表现形式</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10</w:t>
            </w:r>
          </w:p>
        </w:tc>
        <w:tc>
          <w:tcPr>
            <w:tcW w:w="4365" w:type="dxa"/>
            <w:tcBorders>
              <w:left w:val="single" w:color="auto" w:sz="4" w:space="0"/>
            </w:tcBorders>
            <w:vAlign w:val="center"/>
          </w:tcPr>
          <w:p>
            <w:pPr>
              <w:spacing w:line="360" w:lineRule="auto"/>
              <w:jc w:val="left"/>
              <w:rPr>
                <w:rFonts w:ascii="宋体"/>
                <w:szCs w:val="21"/>
              </w:rPr>
            </w:pPr>
            <w:r>
              <w:rPr>
                <w:rFonts w:hint="eastAsia" w:ascii="宋体" w:hAnsi="宋体"/>
                <w:szCs w:val="21"/>
              </w:rPr>
              <w:t>评委对选手综合利用音频、视频、</w:t>
            </w:r>
            <w:r>
              <w:rPr>
                <w:rFonts w:ascii="宋体" w:hAnsi="宋体"/>
                <w:szCs w:val="21"/>
              </w:rPr>
              <w:t>PPT</w:t>
            </w:r>
            <w:r>
              <w:rPr>
                <w:rFonts w:hint="eastAsia" w:ascii="宋体" w:hAnsi="宋体"/>
                <w:szCs w:val="21"/>
              </w:rPr>
              <w:t>等工具及表现形式进行评分。</w:t>
            </w:r>
          </w:p>
        </w:tc>
        <w:tc>
          <w:tcPr>
            <w:tcW w:w="840"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534" w:type="dxa"/>
            <w:vAlign w:val="center"/>
          </w:tcPr>
          <w:p>
            <w:pPr>
              <w:spacing w:line="360" w:lineRule="auto"/>
              <w:jc w:val="center"/>
              <w:rPr>
                <w:rFonts w:ascii="宋体"/>
                <w:szCs w:val="21"/>
              </w:rPr>
            </w:pPr>
            <w:r>
              <w:rPr>
                <w:rFonts w:ascii="宋体" w:hAnsi="宋体"/>
                <w:szCs w:val="21"/>
              </w:rPr>
              <w:t>4.1</w:t>
            </w:r>
          </w:p>
        </w:tc>
        <w:tc>
          <w:tcPr>
            <w:tcW w:w="2850" w:type="dxa"/>
            <w:vAlign w:val="center"/>
          </w:tcPr>
          <w:p>
            <w:pPr>
              <w:spacing w:line="360" w:lineRule="auto"/>
              <w:jc w:val="center"/>
              <w:rPr>
                <w:rFonts w:ascii="宋体"/>
                <w:szCs w:val="21"/>
              </w:rPr>
            </w:pPr>
            <w:r>
              <w:rPr>
                <w:rFonts w:hint="eastAsia" w:ascii="宋体" w:hAnsi="宋体"/>
                <w:szCs w:val="21"/>
              </w:rPr>
              <w:t>表现形式的合理与效果</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5</w:t>
            </w:r>
          </w:p>
        </w:tc>
        <w:tc>
          <w:tcPr>
            <w:tcW w:w="4365" w:type="dxa"/>
            <w:tcBorders>
              <w:left w:val="single" w:color="auto" w:sz="4" w:space="0"/>
            </w:tcBorders>
            <w:vAlign w:val="center"/>
          </w:tcPr>
          <w:p>
            <w:pPr>
              <w:spacing w:line="360" w:lineRule="auto"/>
              <w:jc w:val="left"/>
              <w:rPr>
                <w:rFonts w:ascii="宋体"/>
                <w:szCs w:val="21"/>
              </w:rPr>
            </w:pPr>
            <w:r>
              <w:rPr>
                <w:rFonts w:hint="eastAsia" w:ascii="宋体" w:hAnsi="宋体"/>
                <w:szCs w:val="21"/>
              </w:rPr>
              <w:t>表现形式合理且具有良好效果的得满分。未能充分利用工具或表现形式不够合理或效果不佳的扣</w:t>
            </w:r>
            <w:r>
              <w:rPr>
                <w:rFonts w:ascii="宋体" w:hAnsi="宋体"/>
                <w:szCs w:val="21"/>
              </w:rPr>
              <w:t>1-5</w:t>
            </w:r>
            <w:r>
              <w:rPr>
                <w:rFonts w:hint="eastAsia" w:ascii="宋体" w:hAnsi="宋体"/>
                <w:szCs w:val="21"/>
              </w:rPr>
              <w:t>分。</w:t>
            </w:r>
          </w:p>
        </w:tc>
        <w:tc>
          <w:tcPr>
            <w:tcW w:w="840"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534" w:type="dxa"/>
            <w:vAlign w:val="center"/>
          </w:tcPr>
          <w:p>
            <w:pPr>
              <w:spacing w:line="360" w:lineRule="auto"/>
              <w:jc w:val="center"/>
              <w:rPr>
                <w:rFonts w:ascii="宋体"/>
                <w:szCs w:val="21"/>
              </w:rPr>
            </w:pPr>
            <w:r>
              <w:rPr>
                <w:rFonts w:ascii="宋体" w:hAnsi="宋体"/>
                <w:szCs w:val="21"/>
              </w:rPr>
              <w:t>4.2</w:t>
            </w:r>
          </w:p>
        </w:tc>
        <w:tc>
          <w:tcPr>
            <w:tcW w:w="2850" w:type="dxa"/>
            <w:vAlign w:val="center"/>
          </w:tcPr>
          <w:p>
            <w:pPr>
              <w:spacing w:line="360" w:lineRule="auto"/>
              <w:jc w:val="center"/>
              <w:rPr>
                <w:rFonts w:ascii="宋体"/>
                <w:szCs w:val="21"/>
              </w:rPr>
            </w:pPr>
            <w:r>
              <w:rPr>
                <w:rFonts w:hint="eastAsia" w:ascii="宋体" w:hAnsi="宋体"/>
                <w:szCs w:val="21"/>
              </w:rPr>
              <w:t>表现形式的新颖与价值</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5</w:t>
            </w:r>
          </w:p>
        </w:tc>
        <w:tc>
          <w:tcPr>
            <w:tcW w:w="4365" w:type="dxa"/>
            <w:tcBorders>
              <w:left w:val="single" w:color="auto" w:sz="4" w:space="0"/>
            </w:tcBorders>
            <w:vAlign w:val="center"/>
          </w:tcPr>
          <w:p>
            <w:pPr>
              <w:spacing w:line="360" w:lineRule="auto"/>
              <w:jc w:val="left"/>
              <w:rPr>
                <w:rFonts w:ascii="宋体"/>
                <w:szCs w:val="21"/>
              </w:rPr>
            </w:pPr>
            <w:r>
              <w:rPr>
                <w:rFonts w:hint="eastAsia" w:ascii="宋体" w:hAnsi="宋体"/>
                <w:szCs w:val="21"/>
              </w:rPr>
              <w:t>利用工具或表现形式新颖、有正面推介影响价值的得满分。表现形式缺乏新颖性或不具有推介、正面影响价值的扣</w:t>
            </w:r>
            <w:r>
              <w:rPr>
                <w:rFonts w:ascii="宋体" w:hAnsi="宋体"/>
                <w:szCs w:val="21"/>
              </w:rPr>
              <w:t>1-5</w:t>
            </w:r>
            <w:r>
              <w:rPr>
                <w:rFonts w:hint="eastAsia" w:ascii="宋体" w:hAnsi="宋体"/>
                <w:szCs w:val="21"/>
              </w:rPr>
              <w:t>分。</w:t>
            </w:r>
          </w:p>
        </w:tc>
        <w:tc>
          <w:tcPr>
            <w:tcW w:w="840"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534" w:type="dxa"/>
            <w:vAlign w:val="center"/>
          </w:tcPr>
          <w:p>
            <w:pPr>
              <w:spacing w:line="360" w:lineRule="auto"/>
              <w:jc w:val="center"/>
              <w:rPr>
                <w:rFonts w:ascii="宋体"/>
                <w:szCs w:val="21"/>
              </w:rPr>
            </w:pPr>
            <w:r>
              <w:rPr>
                <w:rFonts w:ascii="宋体" w:hAnsi="宋体"/>
                <w:szCs w:val="21"/>
              </w:rPr>
              <w:t>5</w:t>
            </w:r>
          </w:p>
        </w:tc>
        <w:tc>
          <w:tcPr>
            <w:tcW w:w="2850" w:type="dxa"/>
            <w:vAlign w:val="center"/>
          </w:tcPr>
          <w:p>
            <w:pPr>
              <w:spacing w:line="360" w:lineRule="auto"/>
              <w:jc w:val="center"/>
              <w:rPr>
                <w:rFonts w:ascii="宋体"/>
                <w:szCs w:val="21"/>
              </w:rPr>
            </w:pPr>
            <w:r>
              <w:rPr>
                <w:rFonts w:hint="eastAsia" w:ascii="宋体" w:hAnsi="宋体"/>
                <w:szCs w:val="21"/>
              </w:rPr>
              <w:t>创新思考</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25</w:t>
            </w:r>
          </w:p>
        </w:tc>
        <w:tc>
          <w:tcPr>
            <w:tcW w:w="4365" w:type="dxa"/>
            <w:tcBorders>
              <w:left w:val="single" w:color="auto" w:sz="4" w:space="0"/>
            </w:tcBorders>
            <w:vAlign w:val="center"/>
          </w:tcPr>
          <w:p>
            <w:pPr>
              <w:spacing w:line="360" w:lineRule="auto"/>
              <w:jc w:val="left"/>
              <w:rPr>
                <w:rFonts w:ascii="宋体"/>
                <w:szCs w:val="21"/>
              </w:rPr>
            </w:pPr>
            <w:r>
              <w:rPr>
                <w:rFonts w:hint="eastAsia" w:ascii="宋体" w:hAnsi="宋体"/>
                <w:szCs w:val="21"/>
              </w:rPr>
              <w:t>评委对选手选题、观点或对策等是否有自己独特见解、是否具有创新意识与价值，对现实或未来是否指导性等进行评分。</w:t>
            </w:r>
          </w:p>
        </w:tc>
        <w:tc>
          <w:tcPr>
            <w:tcW w:w="840"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534" w:type="dxa"/>
            <w:vAlign w:val="center"/>
          </w:tcPr>
          <w:p>
            <w:pPr>
              <w:spacing w:line="360" w:lineRule="auto"/>
              <w:jc w:val="center"/>
              <w:rPr>
                <w:rFonts w:ascii="宋体"/>
                <w:szCs w:val="21"/>
              </w:rPr>
            </w:pPr>
            <w:r>
              <w:rPr>
                <w:rFonts w:ascii="宋体" w:hAnsi="宋体"/>
                <w:szCs w:val="21"/>
              </w:rPr>
              <w:t>5.1</w:t>
            </w:r>
          </w:p>
        </w:tc>
        <w:tc>
          <w:tcPr>
            <w:tcW w:w="2850" w:type="dxa"/>
            <w:vAlign w:val="center"/>
          </w:tcPr>
          <w:p>
            <w:pPr>
              <w:spacing w:line="360" w:lineRule="auto"/>
              <w:jc w:val="center"/>
              <w:rPr>
                <w:rFonts w:ascii="宋体"/>
                <w:szCs w:val="21"/>
              </w:rPr>
            </w:pPr>
            <w:r>
              <w:rPr>
                <w:rFonts w:hint="eastAsia" w:ascii="宋体" w:hAnsi="宋体"/>
                <w:szCs w:val="21"/>
              </w:rPr>
              <w:t>选题独特与独立性</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5</w:t>
            </w:r>
          </w:p>
        </w:tc>
        <w:tc>
          <w:tcPr>
            <w:tcW w:w="4365" w:type="dxa"/>
            <w:tcBorders>
              <w:left w:val="single" w:color="auto" w:sz="4" w:space="0"/>
            </w:tcBorders>
            <w:vAlign w:val="center"/>
          </w:tcPr>
          <w:p>
            <w:pPr>
              <w:spacing w:line="360" w:lineRule="auto"/>
              <w:jc w:val="left"/>
              <w:rPr>
                <w:rFonts w:ascii="宋体"/>
                <w:szCs w:val="21"/>
              </w:rPr>
            </w:pPr>
            <w:r>
              <w:rPr>
                <w:rFonts w:hint="eastAsia" w:ascii="宋体" w:hAnsi="宋体"/>
                <w:szCs w:val="21"/>
              </w:rPr>
              <w:t>选题独立、独特有新意的得满分。选题缺乏独立、独特性的扣</w:t>
            </w:r>
            <w:r>
              <w:rPr>
                <w:rFonts w:ascii="宋体" w:hAnsi="宋体"/>
                <w:szCs w:val="21"/>
              </w:rPr>
              <w:t>1-5</w:t>
            </w:r>
            <w:r>
              <w:rPr>
                <w:rFonts w:hint="eastAsia" w:ascii="宋体" w:hAnsi="宋体"/>
                <w:szCs w:val="21"/>
              </w:rPr>
              <w:t>分。</w:t>
            </w:r>
          </w:p>
        </w:tc>
        <w:tc>
          <w:tcPr>
            <w:tcW w:w="840"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534" w:type="dxa"/>
            <w:vAlign w:val="center"/>
          </w:tcPr>
          <w:p>
            <w:pPr>
              <w:spacing w:line="360" w:lineRule="auto"/>
              <w:jc w:val="center"/>
              <w:rPr>
                <w:rFonts w:ascii="宋体"/>
                <w:szCs w:val="21"/>
              </w:rPr>
            </w:pPr>
            <w:r>
              <w:rPr>
                <w:rFonts w:ascii="宋体" w:hAnsi="宋体"/>
                <w:szCs w:val="21"/>
              </w:rPr>
              <w:t>5.2</w:t>
            </w:r>
          </w:p>
        </w:tc>
        <w:tc>
          <w:tcPr>
            <w:tcW w:w="2850" w:type="dxa"/>
            <w:vAlign w:val="center"/>
          </w:tcPr>
          <w:p>
            <w:pPr>
              <w:spacing w:line="360" w:lineRule="auto"/>
              <w:jc w:val="left"/>
              <w:rPr>
                <w:rFonts w:ascii="宋体"/>
                <w:szCs w:val="21"/>
              </w:rPr>
            </w:pPr>
            <w:r>
              <w:rPr>
                <w:rFonts w:hint="eastAsia" w:ascii="宋体" w:hAnsi="宋体"/>
                <w:szCs w:val="21"/>
              </w:rPr>
              <w:t>选题、观点、对策等对行业发展的新颖与独特价值</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5</w:t>
            </w:r>
          </w:p>
        </w:tc>
        <w:tc>
          <w:tcPr>
            <w:tcW w:w="4365" w:type="dxa"/>
            <w:tcBorders>
              <w:left w:val="single" w:color="auto" w:sz="4" w:space="0"/>
            </w:tcBorders>
            <w:vAlign w:val="center"/>
          </w:tcPr>
          <w:p>
            <w:pPr>
              <w:spacing w:line="360" w:lineRule="auto"/>
              <w:jc w:val="left"/>
              <w:rPr>
                <w:rFonts w:ascii="宋体"/>
                <w:szCs w:val="21"/>
              </w:rPr>
            </w:pPr>
            <w:r>
              <w:rPr>
                <w:rFonts w:hint="eastAsia" w:ascii="宋体" w:hAnsi="宋体"/>
                <w:szCs w:val="21"/>
              </w:rPr>
              <w:t>选题、观点、对策等对行业发展具有新颖且独特价值的得满分。不够新颖与独特价值的扣</w:t>
            </w:r>
            <w:r>
              <w:rPr>
                <w:rFonts w:ascii="宋体" w:hAnsi="宋体"/>
                <w:szCs w:val="21"/>
              </w:rPr>
              <w:t>1-5</w:t>
            </w:r>
            <w:r>
              <w:rPr>
                <w:rFonts w:hint="eastAsia" w:ascii="宋体" w:hAnsi="宋体"/>
                <w:szCs w:val="21"/>
              </w:rPr>
              <w:t>分。</w:t>
            </w:r>
          </w:p>
        </w:tc>
        <w:tc>
          <w:tcPr>
            <w:tcW w:w="840"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534" w:type="dxa"/>
            <w:vAlign w:val="center"/>
          </w:tcPr>
          <w:p>
            <w:pPr>
              <w:spacing w:line="360" w:lineRule="auto"/>
              <w:jc w:val="center"/>
              <w:rPr>
                <w:rFonts w:ascii="宋体"/>
                <w:szCs w:val="21"/>
              </w:rPr>
            </w:pPr>
            <w:r>
              <w:rPr>
                <w:rFonts w:ascii="宋体" w:hAnsi="宋体"/>
                <w:szCs w:val="21"/>
              </w:rPr>
              <w:t>5.3</w:t>
            </w:r>
          </w:p>
        </w:tc>
        <w:tc>
          <w:tcPr>
            <w:tcW w:w="2850" w:type="dxa"/>
            <w:vAlign w:val="center"/>
          </w:tcPr>
          <w:p>
            <w:pPr>
              <w:spacing w:line="360" w:lineRule="auto"/>
              <w:jc w:val="center"/>
              <w:rPr>
                <w:rFonts w:ascii="宋体"/>
                <w:szCs w:val="21"/>
              </w:rPr>
            </w:pPr>
            <w:r>
              <w:rPr>
                <w:rFonts w:hint="eastAsia" w:ascii="宋体" w:hAnsi="宋体"/>
                <w:szCs w:val="21"/>
              </w:rPr>
              <w:t>选题融入的创新思维</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5</w:t>
            </w:r>
          </w:p>
        </w:tc>
        <w:tc>
          <w:tcPr>
            <w:tcW w:w="4365" w:type="dxa"/>
            <w:tcBorders>
              <w:left w:val="single" w:color="auto" w:sz="4" w:space="0"/>
            </w:tcBorders>
            <w:vAlign w:val="center"/>
          </w:tcPr>
          <w:p>
            <w:pPr>
              <w:spacing w:line="360" w:lineRule="auto"/>
              <w:jc w:val="left"/>
              <w:rPr>
                <w:rFonts w:ascii="宋体"/>
                <w:szCs w:val="21"/>
              </w:rPr>
            </w:pPr>
            <w:r>
              <w:rPr>
                <w:rFonts w:hint="eastAsia" w:ascii="宋体" w:hAnsi="宋体"/>
                <w:szCs w:val="21"/>
              </w:rPr>
              <w:t>选题充分融入创新思维的得满分。选题未融入创新思维的扣</w:t>
            </w:r>
            <w:r>
              <w:rPr>
                <w:rFonts w:ascii="宋体" w:hAnsi="宋体"/>
                <w:szCs w:val="21"/>
              </w:rPr>
              <w:t>1-5</w:t>
            </w:r>
            <w:r>
              <w:rPr>
                <w:rFonts w:hint="eastAsia" w:ascii="宋体" w:hAnsi="宋体"/>
                <w:szCs w:val="21"/>
              </w:rPr>
              <w:t>分。</w:t>
            </w:r>
          </w:p>
        </w:tc>
        <w:tc>
          <w:tcPr>
            <w:tcW w:w="840"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534" w:type="dxa"/>
            <w:vAlign w:val="center"/>
          </w:tcPr>
          <w:p>
            <w:pPr>
              <w:spacing w:line="360" w:lineRule="auto"/>
              <w:jc w:val="center"/>
              <w:rPr>
                <w:rFonts w:ascii="宋体"/>
                <w:szCs w:val="21"/>
              </w:rPr>
            </w:pPr>
            <w:r>
              <w:rPr>
                <w:rFonts w:ascii="宋体" w:hAnsi="宋体"/>
                <w:szCs w:val="21"/>
              </w:rPr>
              <w:t>5.4</w:t>
            </w:r>
          </w:p>
        </w:tc>
        <w:tc>
          <w:tcPr>
            <w:tcW w:w="2850" w:type="dxa"/>
            <w:vAlign w:val="center"/>
          </w:tcPr>
          <w:p>
            <w:pPr>
              <w:spacing w:line="360" w:lineRule="auto"/>
              <w:jc w:val="left"/>
              <w:rPr>
                <w:rFonts w:ascii="宋体"/>
                <w:szCs w:val="21"/>
              </w:rPr>
            </w:pPr>
            <w:r>
              <w:rPr>
                <w:rFonts w:hint="eastAsia" w:ascii="宋体" w:hAnsi="宋体"/>
                <w:szCs w:val="21"/>
              </w:rPr>
              <w:t>创新思维、策略、方法的落地可行性</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10</w:t>
            </w:r>
          </w:p>
        </w:tc>
        <w:tc>
          <w:tcPr>
            <w:tcW w:w="4365" w:type="dxa"/>
            <w:tcBorders>
              <w:left w:val="single" w:color="auto" w:sz="4" w:space="0"/>
            </w:tcBorders>
            <w:vAlign w:val="center"/>
          </w:tcPr>
          <w:p>
            <w:pPr>
              <w:spacing w:line="360" w:lineRule="auto"/>
              <w:jc w:val="left"/>
              <w:rPr>
                <w:rFonts w:ascii="宋体"/>
                <w:szCs w:val="21"/>
              </w:rPr>
            </w:pPr>
            <w:r>
              <w:rPr>
                <w:rFonts w:hint="eastAsia" w:ascii="宋体" w:hAnsi="宋体"/>
                <w:szCs w:val="21"/>
              </w:rPr>
              <w:t>创新思维、对策、方法有落地可行性的得满分。创新思维、对策、方法缺乏落地可行性的扣</w:t>
            </w:r>
            <w:r>
              <w:rPr>
                <w:rFonts w:ascii="宋体" w:hAnsi="宋体"/>
                <w:szCs w:val="21"/>
              </w:rPr>
              <w:t>1-10</w:t>
            </w:r>
            <w:r>
              <w:rPr>
                <w:rFonts w:hint="eastAsia" w:ascii="宋体" w:hAnsi="宋体"/>
                <w:szCs w:val="21"/>
              </w:rPr>
              <w:t>分。</w:t>
            </w:r>
          </w:p>
        </w:tc>
        <w:tc>
          <w:tcPr>
            <w:tcW w:w="840"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3384" w:type="dxa"/>
            <w:gridSpan w:val="2"/>
            <w:vAlign w:val="center"/>
          </w:tcPr>
          <w:p>
            <w:pPr>
              <w:spacing w:line="360" w:lineRule="auto"/>
              <w:jc w:val="center"/>
              <w:rPr>
                <w:rFonts w:ascii="宋体"/>
                <w:szCs w:val="21"/>
              </w:rPr>
            </w:pPr>
            <w:r>
              <w:rPr>
                <w:rFonts w:hint="eastAsia" w:ascii="宋体" w:hAnsi="宋体"/>
                <w:szCs w:val="21"/>
              </w:rPr>
              <w:t>合计</w:t>
            </w:r>
          </w:p>
        </w:tc>
        <w:tc>
          <w:tcPr>
            <w:tcW w:w="534" w:type="dxa"/>
            <w:tcBorders>
              <w:right w:val="single" w:color="auto" w:sz="4" w:space="0"/>
            </w:tcBorders>
            <w:vAlign w:val="center"/>
          </w:tcPr>
          <w:p>
            <w:pPr>
              <w:spacing w:line="360" w:lineRule="auto"/>
              <w:jc w:val="center"/>
              <w:rPr>
                <w:rFonts w:ascii="宋体"/>
                <w:szCs w:val="21"/>
              </w:rPr>
            </w:pPr>
            <w:r>
              <w:rPr>
                <w:rFonts w:ascii="宋体" w:hAnsi="宋体"/>
                <w:szCs w:val="21"/>
              </w:rPr>
              <w:t>100</w:t>
            </w:r>
          </w:p>
        </w:tc>
        <w:tc>
          <w:tcPr>
            <w:tcW w:w="4365" w:type="dxa"/>
            <w:tcBorders>
              <w:left w:val="single" w:color="auto" w:sz="4" w:space="0"/>
            </w:tcBorders>
            <w:vAlign w:val="center"/>
          </w:tcPr>
          <w:p>
            <w:pPr>
              <w:spacing w:line="360" w:lineRule="auto"/>
              <w:jc w:val="center"/>
              <w:rPr>
                <w:rFonts w:ascii="宋体"/>
                <w:szCs w:val="21"/>
              </w:rPr>
            </w:pPr>
          </w:p>
        </w:tc>
        <w:tc>
          <w:tcPr>
            <w:tcW w:w="840" w:type="dxa"/>
            <w:vAlign w:val="center"/>
          </w:tcPr>
          <w:p>
            <w:pPr>
              <w:spacing w:line="360" w:lineRule="auto"/>
              <w:jc w:val="center"/>
              <w:rPr>
                <w:rFonts w:ascii="宋体"/>
                <w:szCs w:val="21"/>
              </w:rPr>
            </w:pPr>
          </w:p>
        </w:tc>
      </w:tr>
    </w:tbl>
    <w:p>
      <w:pPr>
        <w:spacing w:line="360" w:lineRule="auto"/>
        <w:jc w:val="left"/>
        <w:rPr>
          <w:b/>
          <w:sz w:val="28"/>
          <w:szCs w:val="28"/>
        </w:rPr>
      </w:pPr>
    </w:p>
    <w:p>
      <w:pPr>
        <w:widowControl/>
        <w:jc w:val="left"/>
        <w:rPr>
          <w:rFonts w:ascii="仿宋_GB2312" w:hAnsi="宋体" w:eastAsia="仿宋_GB2312" w:cs="宋体"/>
          <w:kern w:val="0"/>
          <w:sz w:val="30"/>
          <w:szCs w:val="30"/>
        </w:rPr>
      </w:pPr>
    </w:p>
    <w:p>
      <w:pPr>
        <w:widowControl/>
        <w:jc w:val="left"/>
        <w:rPr>
          <w:rFonts w:ascii="仿宋_GB2312" w:hAnsi="宋体" w:eastAsia="仿宋_GB2312" w:cs="宋体"/>
          <w:kern w:val="0"/>
          <w:sz w:val="30"/>
          <w:szCs w:val="30"/>
        </w:rPr>
      </w:pPr>
    </w:p>
    <w:p>
      <w:pPr>
        <w:widowControl/>
        <w:jc w:val="left"/>
        <w:rPr>
          <w:rFonts w:ascii="仿宋_GB2312" w:hAnsi="宋体" w:eastAsia="仿宋_GB2312" w:cs="宋体"/>
          <w:kern w:val="0"/>
          <w:sz w:val="30"/>
          <w:szCs w:val="30"/>
        </w:rPr>
      </w:pPr>
    </w:p>
    <w:p>
      <w:pPr>
        <w:widowControl/>
        <w:jc w:val="left"/>
        <w:rPr>
          <w:rFonts w:ascii="仿宋_GB2312" w:hAnsi="宋体" w:eastAsia="仿宋_GB2312" w:cs="宋体"/>
          <w:kern w:val="0"/>
          <w:sz w:val="30"/>
          <w:szCs w:val="30"/>
        </w:rPr>
      </w:pPr>
    </w:p>
    <w:p>
      <w:pPr>
        <w:widowControl/>
        <w:jc w:val="left"/>
        <w:rPr>
          <w:rFonts w:ascii="仿宋_GB2312" w:hAnsi="宋体" w:eastAsia="仿宋_GB2312" w:cs="宋体"/>
          <w:kern w:val="0"/>
          <w:sz w:val="30"/>
          <w:szCs w:val="30"/>
        </w:rPr>
      </w:pPr>
    </w:p>
    <w:p>
      <w:pPr>
        <w:widowControl/>
        <w:jc w:val="left"/>
        <w:rPr>
          <w:rFonts w:ascii="仿宋_GB2312" w:hAnsi="宋体" w:eastAsia="仿宋_GB2312" w:cs="宋体"/>
          <w:kern w:val="0"/>
          <w:sz w:val="30"/>
          <w:szCs w:val="30"/>
        </w:rPr>
      </w:pPr>
    </w:p>
    <w:p>
      <w:pPr>
        <w:widowControl/>
        <w:jc w:val="left"/>
        <w:rPr>
          <w:rFonts w:ascii="仿宋_GB2312" w:hAnsi="宋体" w:eastAsia="仿宋_GB2312" w:cs="宋体"/>
          <w:kern w:val="0"/>
          <w:sz w:val="30"/>
          <w:szCs w:val="30"/>
        </w:rPr>
      </w:pPr>
    </w:p>
    <w:p>
      <w:pPr>
        <w:widowControl/>
        <w:jc w:val="left"/>
        <w:rPr>
          <w:rFonts w:ascii="仿宋_GB2312" w:hAnsi="宋体" w:eastAsia="仿宋_GB2312" w:cs="宋体"/>
          <w:kern w:val="0"/>
          <w:sz w:val="30"/>
          <w:szCs w:val="30"/>
        </w:rPr>
      </w:pPr>
    </w:p>
    <w:p>
      <w:pPr>
        <w:widowControl/>
        <w:jc w:val="left"/>
        <w:rPr>
          <w:rFonts w:ascii="仿宋_GB2312" w:hAnsi="宋体" w:eastAsia="仿宋_GB2312" w:cs="宋体"/>
          <w:kern w:val="0"/>
          <w:sz w:val="30"/>
          <w:szCs w:val="30"/>
        </w:rPr>
      </w:pPr>
    </w:p>
    <w:p>
      <w:pPr>
        <w:widowControl/>
        <w:jc w:val="left"/>
        <w:rPr>
          <w:rFonts w:ascii="仿宋_GB2312" w:hAnsi="宋体" w:eastAsia="仿宋_GB2312" w:cs="宋体"/>
          <w:kern w:val="0"/>
          <w:sz w:val="30"/>
          <w:szCs w:val="30"/>
        </w:rPr>
      </w:pPr>
    </w:p>
    <w:p>
      <w:pPr>
        <w:widowControl/>
        <w:jc w:val="left"/>
        <w:rPr>
          <w:rFonts w:ascii="仿宋_GB2312" w:hAnsi="宋体" w:eastAsia="仿宋_GB2312" w:cs="宋体"/>
          <w:kern w:val="0"/>
          <w:sz w:val="30"/>
          <w:szCs w:val="30"/>
        </w:rPr>
      </w:pPr>
    </w:p>
    <w:p>
      <w:pPr>
        <w:widowControl/>
        <w:jc w:val="left"/>
        <w:rPr>
          <w:rFonts w:ascii="仿宋_GB2312" w:hAnsi="宋体" w:eastAsia="仿宋_GB2312" w:cs="宋体"/>
          <w:kern w:val="0"/>
          <w:sz w:val="30"/>
          <w:szCs w:val="30"/>
        </w:rPr>
      </w:pPr>
    </w:p>
    <w:p>
      <w:pPr>
        <w:widowControl/>
        <w:shd w:val="clear" w:color="auto" w:fill="FFFFFF"/>
        <w:spacing w:line="600" w:lineRule="exact"/>
        <w:jc w:val="left"/>
        <w:rPr>
          <w:rFonts w:ascii="仿宋_GB2312" w:hAnsi="宋体" w:eastAsia="仿宋_GB2312"/>
          <w:bCs/>
          <w:sz w:val="30"/>
          <w:szCs w:val="30"/>
        </w:rPr>
      </w:pPr>
      <w:r>
        <w:rPr>
          <w:rFonts w:ascii="仿宋_GB2312" w:hAnsi="宋体" w:eastAsia="仿宋_GB2312"/>
          <w:bCs/>
          <w:sz w:val="30"/>
          <w:szCs w:val="30"/>
        </w:rPr>
        <w:br w:type="page"/>
      </w:r>
      <w:r>
        <w:rPr>
          <w:rFonts w:hint="eastAsia" w:ascii="仿宋_GB2312" w:hAnsi="宋体" w:eastAsia="仿宋_GB2312"/>
          <w:bCs/>
          <w:sz w:val="30"/>
          <w:szCs w:val="30"/>
        </w:rPr>
        <w:t>附件4</w:t>
      </w:r>
    </w:p>
    <w:p>
      <w:pPr>
        <w:pStyle w:val="4"/>
        <w:spacing w:before="0" w:beforeAutospacing="0" w:after="0" w:afterAutospacing="0" w:line="360" w:lineRule="auto"/>
        <w:jc w:val="center"/>
        <w:rPr>
          <w:rFonts w:ascii="华文中宋" w:hAnsi="华文中宋" w:eastAsia="华文中宋"/>
          <w:b/>
          <w:sz w:val="36"/>
          <w:szCs w:val="36"/>
        </w:rPr>
      </w:pPr>
      <w:r>
        <w:rPr>
          <w:rFonts w:hint="eastAsia" w:ascii="华文中宋" w:hAnsi="华文中宋" w:eastAsia="华文中宋"/>
          <w:b/>
          <w:sz w:val="36"/>
          <w:szCs w:val="36"/>
        </w:rPr>
        <w:t>全国物业管理行业电工职业技能竞赛技术文件</w:t>
      </w:r>
    </w:p>
    <w:p>
      <w:pPr>
        <w:pStyle w:val="4"/>
        <w:spacing w:before="0" w:beforeAutospacing="0" w:after="0" w:afterAutospacing="0"/>
        <w:jc w:val="center"/>
        <w:rPr>
          <w:rFonts w:ascii="仿宋_GB2312" w:eastAsia="仿宋_GB2312"/>
          <w:b/>
          <w:sz w:val="30"/>
          <w:szCs w:val="30"/>
        </w:rPr>
      </w:pPr>
    </w:p>
    <w:p>
      <w:pPr>
        <w:pStyle w:val="4"/>
        <w:spacing w:before="0" w:beforeAutospacing="0" w:after="0" w:afterAutospacing="0"/>
        <w:jc w:val="center"/>
        <w:rPr>
          <w:rFonts w:ascii="仿宋_GB2312" w:eastAsia="仿宋_GB2312"/>
          <w:b/>
          <w:sz w:val="30"/>
          <w:szCs w:val="30"/>
        </w:rPr>
      </w:pPr>
      <w:r>
        <w:rPr>
          <w:rFonts w:hint="eastAsia" w:ascii="仿宋_GB2312" w:eastAsia="仿宋_GB2312"/>
          <w:b/>
          <w:sz w:val="30"/>
          <w:szCs w:val="30"/>
        </w:rPr>
        <w:t>第一部分 竞赛介绍</w:t>
      </w:r>
    </w:p>
    <w:p>
      <w:pPr>
        <w:ind w:firstLine="600" w:firstLineChars="200"/>
        <w:jc w:val="left"/>
        <w:rPr>
          <w:rFonts w:ascii="仿宋_GB2312" w:eastAsia="仿宋_GB2312"/>
          <w:sz w:val="30"/>
          <w:szCs w:val="30"/>
        </w:rPr>
      </w:pPr>
      <w:r>
        <w:rPr>
          <w:rFonts w:hint="eastAsia" w:ascii="仿宋_GB2312" w:eastAsia="仿宋_GB2312"/>
          <w:sz w:val="30"/>
          <w:szCs w:val="30"/>
        </w:rPr>
        <w:t>全国物业管理行业电工职业技能竞赛由理论知识考核和实际技能操作考核两个部分组成。</w:t>
      </w:r>
    </w:p>
    <w:p>
      <w:pPr>
        <w:ind w:firstLine="600" w:firstLineChars="200"/>
        <w:jc w:val="left"/>
        <w:rPr>
          <w:rFonts w:ascii="仿宋_GB2312" w:eastAsia="仿宋_GB2312"/>
          <w:sz w:val="30"/>
          <w:szCs w:val="30"/>
        </w:rPr>
      </w:pPr>
      <w:r>
        <w:rPr>
          <w:rFonts w:hint="eastAsia" w:ascii="仿宋_GB2312" w:eastAsia="仿宋_GB2312"/>
          <w:sz w:val="30"/>
          <w:szCs w:val="30"/>
        </w:rPr>
        <w:t>理论知识考核和实际技能操作考核两项成绩均按百分制，合并计算总成绩，其中理论知识成绩占30%、实际技能操作成绩占70%。</w:t>
      </w:r>
    </w:p>
    <w:p>
      <w:pPr>
        <w:pStyle w:val="4"/>
        <w:spacing w:before="0" w:beforeAutospacing="0" w:after="0" w:afterAutospacing="0"/>
        <w:ind w:firstLine="600" w:firstLineChars="200"/>
        <w:rPr>
          <w:rFonts w:ascii="仿宋_GB2312" w:eastAsia="仿宋_GB2312" w:cs="Arial"/>
          <w:sz w:val="30"/>
          <w:szCs w:val="30"/>
        </w:rPr>
      </w:pPr>
      <w:r>
        <w:rPr>
          <w:rFonts w:hint="eastAsia" w:ascii="仿宋_GB2312" w:eastAsia="仿宋_GB2312"/>
          <w:sz w:val="30"/>
          <w:szCs w:val="30"/>
        </w:rPr>
        <w:t>理论知识考核采取闭卷上机考试方式，考核时间为60分钟，题型有判断题、单项选择题和多项选择题。实际技能操作考核时间为120分钟，考核内容包括：消防给水泵一用一备星三角降压启动控制线路安装接线、</w:t>
      </w:r>
      <w:r>
        <w:rPr>
          <w:rFonts w:hint="eastAsia" w:ascii="仿宋_GB2312" w:eastAsia="仿宋_GB2312"/>
          <w:bCs/>
          <w:sz w:val="30"/>
          <w:szCs w:val="30"/>
        </w:rPr>
        <w:t>综合线路控制盘故障排除、</w:t>
      </w:r>
      <w:r>
        <w:rPr>
          <w:rFonts w:hint="eastAsia" w:ascii="仿宋_GB2312" w:eastAsia="仿宋_GB2312"/>
          <w:sz w:val="30"/>
          <w:szCs w:val="30"/>
        </w:rPr>
        <w:t>16 mm</w:t>
      </w:r>
      <w:r>
        <w:rPr>
          <w:rFonts w:hint="eastAsia" w:ascii="仿宋_GB2312" w:eastAsia="仿宋_GB2312"/>
          <w:sz w:val="30"/>
          <w:szCs w:val="30"/>
          <w:vertAlign w:val="superscript"/>
        </w:rPr>
        <w:t>2</w:t>
      </w:r>
      <w:r>
        <w:rPr>
          <w:rFonts w:hint="eastAsia" w:ascii="仿宋_GB2312" w:eastAsia="仿宋_GB2312"/>
          <w:sz w:val="30"/>
          <w:szCs w:val="30"/>
        </w:rPr>
        <w:t>BV铜芯导线手工连接、单相</w:t>
      </w:r>
      <w:r>
        <w:rPr>
          <w:rFonts w:hint="eastAsia" w:ascii="仿宋_GB2312" w:eastAsia="仿宋_GB2312" w:cs="Arial"/>
          <w:sz w:val="30"/>
          <w:szCs w:val="30"/>
        </w:rPr>
        <w:t>桥式整流稳压电路焊接操作四项内容。实际技能操作考核时间与分值如下：</w:t>
      </w:r>
    </w:p>
    <w:tbl>
      <w:tblPr>
        <w:tblStyle w:val="8"/>
        <w:tblpPr w:leftFromText="180" w:rightFromText="180" w:vertAnchor="text" w:horzAnchor="page" w:tblpX="2004" w:tblpY="460"/>
        <w:tblOverlap w:val="never"/>
        <w:tblW w:w="87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5562"/>
        <w:gridCol w:w="1569"/>
        <w:gridCol w:w="1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Ex>
        <w:trPr>
          <w:trHeight w:val="548" w:hRule="exact"/>
        </w:trPr>
        <w:tc>
          <w:tcPr>
            <w:tcW w:w="5562" w:type="dxa"/>
            <w:shd w:val="clear" w:color="auto" w:fill="FFFFFF"/>
            <w:vAlign w:val="center"/>
          </w:tcPr>
          <w:p>
            <w:pPr>
              <w:jc w:val="center"/>
              <w:rPr>
                <w:rFonts w:ascii="宋体" w:hAnsi="宋体" w:cs="宋体"/>
                <w:b/>
                <w:bCs/>
                <w:sz w:val="24"/>
              </w:rPr>
            </w:pPr>
            <w:r>
              <w:rPr>
                <w:rFonts w:hint="eastAsia" w:ascii="宋体" w:hAnsi="宋体" w:cs="宋体"/>
                <w:b/>
                <w:bCs/>
                <w:sz w:val="24"/>
              </w:rPr>
              <w:t>考核科目</w:t>
            </w:r>
          </w:p>
        </w:tc>
        <w:tc>
          <w:tcPr>
            <w:tcW w:w="1569" w:type="dxa"/>
            <w:shd w:val="clear" w:color="auto" w:fill="FFFFFF"/>
            <w:vAlign w:val="center"/>
          </w:tcPr>
          <w:p>
            <w:pPr>
              <w:jc w:val="center"/>
              <w:rPr>
                <w:rFonts w:ascii="宋体" w:hAnsi="宋体" w:cs="宋体"/>
                <w:b/>
                <w:bCs/>
                <w:sz w:val="24"/>
              </w:rPr>
            </w:pPr>
            <w:r>
              <w:rPr>
                <w:rFonts w:hint="eastAsia" w:ascii="宋体" w:hAnsi="宋体" w:cs="宋体"/>
                <w:b/>
                <w:bCs/>
                <w:sz w:val="24"/>
              </w:rPr>
              <w:t>操作时间</w:t>
            </w:r>
          </w:p>
        </w:tc>
        <w:tc>
          <w:tcPr>
            <w:tcW w:w="1569" w:type="dxa"/>
            <w:shd w:val="clear" w:color="auto" w:fill="FFFFFF"/>
            <w:vAlign w:val="center"/>
          </w:tcPr>
          <w:p>
            <w:pPr>
              <w:jc w:val="center"/>
              <w:rPr>
                <w:rFonts w:ascii="宋体" w:hAnsi="宋体" w:cs="宋体"/>
                <w:b/>
                <w:bCs/>
                <w:sz w:val="24"/>
              </w:rPr>
            </w:pPr>
            <w:r>
              <w:rPr>
                <w:rFonts w:hint="eastAsia" w:ascii="宋体" w:hAnsi="宋体" w:cs="宋体"/>
                <w:b/>
                <w:bCs/>
                <w:sz w:val="24"/>
              </w:rPr>
              <w:t>考核分值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exact"/>
        </w:trPr>
        <w:tc>
          <w:tcPr>
            <w:tcW w:w="5562" w:type="dxa"/>
            <w:shd w:val="clear" w:color="auto" w:fill="FFFFFF"/>
            <w:vAlign w:val="center"/>
          </w:tcPr>
          <w:p>
            <w:pPr>
              <w:pStyle w:val="4"/>
              <w:spacing w:before="0" w:beforeAutospacing="0" w:after="0" w:afterAutospacing="0" w:line="480" w:lineRule="exact"/>
              <w:rPr>
                <w:sz w:val="21"/>
                <w:szCs w:val="21"/>
              </w:rPr>
            </w:pPr>
            <w:r>
              <w:rPr>
                <w:rFonts w:hint="eastAsia"/>
                <w:sz w:val="21"/>
                <w:szCs w:val="21"/>
              </w:rPr>
              <w:t>消防给水泵一用一备星三角降压启动控制线路安装接线</w:t>
            </w:r>
          </w:p>
        </w:tc>
        <w:tc>
          <w:tcPr>
            <w:tcW w:w="1569" w:type="dxa"/>
            <w:shd w:val="clear" w:color="auto" w:fill="FFFFFF"/>
            <w:vAlign w:val="center"/>
          </w:tcPr>
          <w:p>
            <w:pPr>
              <w:jc w:val="center"/>
              <w:rPr>
                <w:rFonts w:ascii="宋体" w:hAnsi="宋体" w:cs="宋体"/>
                <w:szCs w:val="21"/>
              </w:rPr>
            </w:pPr>
            <w:r>
              <w:rPr>
                <w:rFonts w:hint="eastAsia" w:ascii="宋体" w:hAnsi="宋体" w:cs="宋体"/>
                <w:szCs w:val="21"/>
              </w:rPr>
              <w:t>30</w:t>
            </w:r>
          </w:p>
        </w:tc>
        <w:tc>
          <w:tcPr>
            <w:tcW w:w="1569" w:type="dxa"/>
            <w:shd w:val="clear" w:color="auto" w:fill="FFFFFF"/>
            <w:vAlign w:val="center"/>
          </w:tcPr>
          <w:p>
            <w:pPr>
              <w:jc w:val="center"/>
              <w:rPr>
                <w:rFonts w:ascii="宋体" w:hAnsi="宋体" w:cs="宋体"/>
                <w:szCs w:val="21"/>
              </w:rPr>
            </w:pPr>
            <w:r>
              <w:rPr>
                <w:rFonts w:hint="eastAsia" w:ascii="宋体" w:hAnsi="宋体" w:cs="宋体"/>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exact"/>
        </w:trPr>
        <w:tc>
          <w:tcPr>
            <w:tcW w:w="5562" w:type="dxa"/>
            <w:shd w:val="clear" w:color="auto" w:fill="FFFFFF"/>
            <w:vAlign w:val="center"/>
          </w:tcPr>
          <w:p>
            <w:pPr>
              <w:pStyle w:val="4"/>
              <w:spacing w:before="0" w:beforeAutospacing="0" w:after="0" w:afterAutospacing="0"/>
              <w:rPr>
                <w:sz w:val="21"/>
                <w:szCs w:val="21"/>
              </w:rPr>
            </w:pPr>
            <w:r>
              <w:rPr>
                <w:rFonts w:hint="eastAsia"/>
                <w:bCs/>
                <w:sz w:val="21"/>
                <w:szCs w:val="21"/>
              </w:rPr>
              <w:t>综合线路控制盘故障排除</w:t>
            </w:r>
          </w:p>
        </w:tc>
        <w:tc>
          <w:tcPr>
            <w:tcW w:w="1569" w:type="dxa"/>
            <w:shd w:val="clear" w:color="auto" w:fill="FFFFFF"/>
            <w:vAlign w:val="center"/>
          </w:tcPr>
          <w:p>
            <w:pPr>
              <w:jc w:val="center"/>
              <w:rPr>
                <w:rFonts w:ascii="宋体" w:hAnsi="宋体" w:cs="宋体"/>
                <w:szCs w:val="21"/>
              </w:rPr>
            </w:pPr>
            <w:r>
              <w:rPr>
                <w:rFonts w:hint="eastAsia" w:ascii="宋体" w:hAnsi="宋体" w:cs="宋体"/>
                <w:szCs w:val="21"/>
              </w:rPr>
              <w:t>30</w:t>
            </w:r>
          </w:p>
        </w:tc>
        <w:tc>
          <w:tcPr>
            <w:tcW w:w="1569" w:type="dxa"/>
            <w:shd w:val="clear" w:color="auto" w:fill="FFFFFF"/>
            <w:vAlign w:val="center"/>
          </w:tcPr>
          <w:p>
            <w:pPr>
              <w:jc w:val="center"/>
              <w:rPr>
                <w:rFonts w:ascii="宋体" w:hAnsi="宋体" w:cs="宋体"/>
                <w:szCs w:val="21"/>
              </w:rPr>
            </w:pPr>
            <w:r>
              <w:rPr>
                <w:rFonts w:hint="eastAsia" w:ascii="宋体" w:hAnsi="宋体" w:cs="宋体"/>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exact"/>
        </w:trPr>
        <w:tc>
          <w:tcPr>
            <w:tcW w:w="5562" w:type="dxa"/>
            <w:shd w:val="clear" w:color="auto" w:fill="FFFFFF"/>
            <w:vAlign w:val="center"/>
          </w:tcPr>
          <w:p>
            <w:pPr>
              <w:pStyle w:val="4"/>
              <w:spacing w:before="0" w:beforeAutospacing="0" w:after="0" w:afterAutospacing="0"/>
              <w:rPr>
                <w:sz w:val="21"/>
                <w:szCs w:val="21"/>
              </w:rPr>
            </w:pPr>
            <w:r>
              <w:rPr>
                <w:rFonts w:hint="eastAsia"/>
                <w:sz w:val="21"/>
                <w:szCs w:val="21"/>
              </w:rPr>
              <w:t>16 mm</w:t>
            </w:r>
            <w:r>
              <w:rPr>
                <w:rFonts w:hint="eastAsia"/>
                <w:sz w:val="21"/>
                <w:szCs w:val="21"/>
                <w:vertAlign w:val="superscript"/>
              </w:rPr>
              <w:t>2</w:t>
            </w:r>
            <w:r>
              <w:rPr>
                <w:rFonts w:hint="eastAsia"/>
                <w:sz w:val="21"/>
                <w:szCs w:val="21"/>
              </w:rPr>
              <w:t>BV铜芯导线手工连接</w:t>
            </w:r>
          </w:p>
        </w:tc>
        <w:tc>
          <w:tcPr>
            <w:tcW w:w="1569" w:type="dxa"/>
            <w:shd w:val="clear" w:color="auto" w:fill="FFFFFF"/>
            <w:vAlign w:val="center"/>
          </w:tcPr>
          <w:p>
            <w:pPr>
              <w:jc w:val="center"/>
              <w:rPr>
                <w:rFonts w:ascii="宋体" w:hAnsi="宋体" w:cs="宋体"/>
                <w:szCs w:val="21"/>
              </w:rPr>
            </w:pPr>
            <w:r>
              <w:rPr>
                <w:rFonts w:hint="eastAsia" w:ascii="宋体" w:hAnsi="宋体" w:cs="宋体"/>
                <w:szCs w:val="21"/>
              </w:rPr>
              <w:t>30</w:t>
            </w:r>
          </w:p>
        </w:tc>
        <w:tc>
          <w:tcPr>
            <w:tcW w:w="1569" w:type="dxa"/>
            <w:shd w:val="clear" w:color="auto" w:fill="FFFFFF"/>
            <w:vAlign w:val="center"/>
          </w:tcPr>
          <w:p>
            <w:pPr>
              <w:jc w:val="center"/>
              <w:rPr>
                <w:rFonts w:ascii="宋体" w:hAnsi="宋体" w:cs="宋体"/>
                <w:szCs w:val="21"/>
              </w:rPr>
            </w:pPr>
            <w:r>
              <w:rPr>
                <w:rFonts w:hint="eastAsia" w:ascii="宋体" w:hAnsi="宋体" w:cs="宋体"/>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exact"/>
        </w:trPr>
        <w:tc>
          <w:tcPr>
            <w:tcW w:w="5562" w:type="dxa"/>
            <w:shd w:val="clear" w:color="auto" w:fill="FFFFFF"/>
            <w:vAlign w:val="center"/>
          </w:tcPr>
          <w:p>
            <w:pPr>
              <w:pStyle w:val="4"/>
              <w:spacing w:before="0" w:beforeAutospacing="0" w:after="0" w:afterAutospacing="0"/>
              <w:rPr>
                <w:sz w:val="21"/>
                <w:szCs w:val="21"/>
              </w:rPr>
            </w:pPr>
            <w:r>
              <w:rPr>
                <w:rFonts w:hint="eastAsia"/>
                <w:sz w:val="21"/>
                <w:szCs w:val="21"/>
              </w:rPr>
              <w:t>单相桥式整流稳压电路焊接操作</w:t>
            </w:r>
          </w:p>
        </w:tc>
        <w:tc>
          <w:tcPr>
            <w:tcW w:w="1569" w:type="dxa"/>
            <w:shd w:val="clear" w:color="auto" w:fill="FFFFFF"/>
            <w:vAlign w:val="center"/>
          </w:tcPr>
          <w:p>
            <w:pPr>
              <w:jc w:val="center"/>
              <w:rPr>
                <w:rFonts w:ascii="宋体" w:hAnsi="宋体" w:cs="宋体"/>
                <w:szCs w:val="21"/>
              </w:rPr>
            </w:pPr>
            <w:r>
              <w:rPr>
                <w:rFonts w:hint="eastAsia" w:ascii="宋体" w:hAnsi="宋体" w:cs="宋体"/>
                <w:szCs w:val="21"/>
              </w:rPr>
              <w:t>30</w:t>
            </w:r>
          </w:p>
        </w:tc>
        <w:tc>
          <w:tcPr>
            <w:tcW w:w="1569" w:type="dxa"/>
            <w:shd w:val="clear" w:color="auto" w:fill="FFFFFF"/>
            <w:vAlign w:val="center"/>
          </w:tcPr>
          <w:p>
            <w:pPr>
              <w:jc w:val="center"/>
              <w:rPr>
                <w:rFonts w:ascii="宋体" w:hAnsi="宋体" w:cs="宋体"/>
                <w:szCs w:val="21"/>
              </w:rPr>
            </w:pPr>
            <w:r>
              <w:rPr>
                <w:rFonts w:hint="eastAsia" w:ascii="宋体" w:hAnsi="宋体" w:cs="宋体"/>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exact"/>
        </w:trPr>
        <w:tc>
          <w:tcPr>
            <w:tcW w:w="5562" w:type="dxa"/>
            <w:shd w:val="clear" w:color="auto" w:fill="FFFFFF"/>
            <w:vAlign w:val="center"/>
          </w:tcPr>
          <w:p>
            <w:pPr>
              <w:jc w:val="center"/>
              <w:rPr>
                <w:rFonts w:ascii="宋体" w:hAnsi="宋体" w:cs="宋体"/>
                <w:szCs w:val="21"/>
              </w:rPr>
            </w:pPr>
            <w:r>
              <w:rPr>
                <w:rFonts w:hint="eastAsia" w:ascii="宋体" w:hAnsi="宋体" w:cs="宋体"/>
                <w:b/>
                <w:bCs/>
                <w:szCs w:val="21"/>
              </w:rPr>
              <w:t>小计</w:t>
            </w:r>
          </w:p>
        </w:tc>
        <w:tc>
          <w:tcPr>
            <w:tcW w:w="1569" w:type="dxa"/>
            <w:shd w:val="clear" w:color="auto" w:fill="FFFFFF"/>
            <w:vAlign w:val="center"/>
          </w:tcPr>
          <w:p>
            <w:pPr>
              <w:jc w:val="center"/>
              <w:rPr>
                <w:rFonts w:ascii="宋体" w:hAnsi="宋体" w:cs="宋体"/>
                <w:szCs w:val="21"/>
              </w:rPr>
            </w:pPr>
            <w:r>
              <w:rPr>
                <w:rFonts w:hint="eastAsia" w:ascii="宋体" w:hAnsi="宋体" w:cs="宋体"/>
                <w:szCs w:val="21"/>
              </w:rPr>
              <w:t>120</w:t>
            </w:r>
          </w:p>
        </w:tc>
        <w:tc>
          <w:tcPr>
            <w:tcW w:w="1569" w:type="dxa"/>
            <w:shd w:val="clear" w:color="auto" w:fill="FFFFFF"/>
            <w:vAlign w:val="center"/>
          </w:tcPr>
          <w:p>
            <w:pPr>
              <w:jc w:val="center"/>
              <w:rPr>
                <w:rFonts w:ascii="宋体" w:hAnsi="宋体" w:cs="宋体"/>
                <w:szCs w:val="21"/>
              </w:rPr>
            </w:pPr>
            <w:r>
              <w:rPr>
                <w:rFonts w:hint="eastAsia" w:ascii="宋体" w:hAnsi="宋体" w:cs="宋体"/>
                <w:szCs w:val="21"/>
              </w:rPr>
              <w:t>100</w:t>
            </w:r>
          </w:p>
        </w:tc>
      </w:tr>
    </w:tbl>
    <w:p>
      <w:pPr>
        <w:pStyle w:val="4"/>
        <w:spacing w:before="0" w:beforeAutospacing="0" w:after="0" w:afterAutospacing="0"/>
        <w:ind w:firstLine="600" w:firstLineChars="200"/>
        <w:rPr>
          <w:rFonts w:ascii="仿宋_GB2312" w:eastAsia="仿宋_GB2312" w:cs="Arial"/>
          <w:sz w:val="30"/>
          <w:szCs w:val="30"/>
        </w:rPr>
      </w:pPr>
    </w:p>
    <w:p>
      <w:pPr>
        <w:pStyle w:val="4"/>
        <w:spacing w:before="0" w:beforeAutospacing="0" w:after="0" w:afterAutospacing="0"/>
        <w:ind w:firstLine="600" w:firstLineChars="200"/>
        <w:rPr>
          <w:rFonts w:ascii="仿宋_GB2312" w:eastAsia="仿宋_GB2312" w:cs="Arial"/>
          <w:sz w:val="30"/>
          <w:szCs w:val="30"/>
        </w:rPr>
      </w:pPr>
    </w:p>
    <w:p>
      <w:pPr>
        <w:pStyle w:val="4"/>
        <w:spacing w:before="0" w:beforeAutospacing="0" w:after="0" w:afterAutospacing="0"/>
        <w:ind w:left="600"/>
        <w:rPr>
          <w:rFonts w:ascii="仿宋_GB2312" w:eastAsia="仿宋_GB2312"/>
          <w:sz w:val="30"/>
          <w:szCs w:val="30"/>
        </w:rPr>
      </w:pPr>
      <w:r>
        <w:rPr>
          <w:rFonts w:hint="eastAsia" w:ascii="仿宋_GB2312" w:eastAsia="仿宋_GB2312"/>
          <w:sz w:val="30"/>
          <w:szCs w:val="30"/>
        </w:rPr>
        <w:t>（一）消防给水泵一用一备星三角降压启动控制线路安装接线</w:t>
      </w:r>
    </w:p>
    <w:p>
      <w:pPr>
        <w:pStyle w:val="4"/>
        <w:spacing w:before="0" w:beforeAutospacing="0" w:after="0" w:afterAutospacing="0"/>
        <w:ind w:firstLine="600" w:firstLineChars="200"/>
        <w:rPr>
          <w:rFonts w:ascii="仿宋_GB2312" w:eastAsia="仿宋_GB2312"/>
          <w:sz w:val="30"/>
          <w:szCs w:val="30"/>
        </w:rPr>
      </w:pPr>
      <w:r>
        <w:rPr>
          <w:rFonts w:hint="eastAsia" w:ascii="仿宋_GB2312" w:eastAsia="仿宋_GB2312"/>
          <w:sz w:val="30"/>
          <w:szCs w:val="30"/>
        </w:rPr>
        <w:t>1.赛题示意图</w:t>
      </w:r>
    </w:p>
    <w:p>
      <w:pPr>
        <w:pStyle w:val="4"/>
        <w:spacing w:before="0" w:beforeAutospacing="0" w:after="0" w:afterAutospacing="0"/>
        <w:ind w:firstLine="600" w:firstLineChars="200"/>
        <w:rPr>
          <w:rFonts w:ascii="仿宋_GB2312" w:eastAsia="仿宋_GB2312"/>
          <w:sz w:val="30"/>
          <w:szCs w:val="30"/>
        </w:rPr>
      </w:pPr>
      <w:r>
        <w:rPr>
          <w:rFonts w:hint="eastAsia" w:ascii="仿宋_GB2312" w:eastAsia="仿宋_GB2312"/>
          <w:sz w:val="30"/>
          <w:szCs w:val="30"/>
        </w:rPr>
        <w:t>（1）一次主回路控制图</w:t>
      </w:r>
    </w:p>
    <w:p>
      <w:pPr>
        <w:pStyle w:val="4"/>
        <w:spacing w:before="0" w:beforeAutospacing="0" w:after="0" w:afterAutospacing="0"/>
        <w:rPr>
          <w:rFonts w:ascii="仿宋_GB2312" w:eastAsia="仿宋_GB2312"/>
          <w:sz w:val="30"/>
          <w:szCs w:val="30"/>
        </w:rPr>
      </w:pPr>
      <w:r>
        <w:rPr>
          <w:rFonts w:hint="eastAsia" w:ascii="仿宋_GB2312" w:eastAsia="仿宋_GB2312"/>
          <w:sz w:val="30"/>
          <w:szCs w:val="30"/>
        </w:rPr>
        <w:object>
          <v:shape id="_x0000_i1026" o:spt="75" type="#_x0000_t75" style="height:231.55pt;width:151.35pt;" o:ole="t" filled="f" o:preferrelative="t" stroked="f" coordsize="21600,21600">
            <v:path/>
            <v:fill on="f" focussize="0,0"/>
            <v:stroke on="f"/>
            <v:imagedata r:id="rId9" o:title=""/>
            <o:lock v:ext="edit" aspectratio="t"/>
            <w10:wrap type="none"/>
            <w10:anchorlock/>
          </v:shape>
          <o:OLEObject Type="Embed" ProgID="MSPhotoEd.3" ShapeID="_x0000_i1026" DrawAspect="Content" ObjectID="_1468075725" r:id="rId8">
            <o:LockedField>false</o:LockedField>
          </o:OLEObject>
        </w:object>
      </w:r>
      <w:r>
        <w:rPr>
          <w:rFonts w:hint="eastAsia" w:ascii="仿宋_GB2312" w:eastAsia="仿宋_GB2312"/>
          <w:sz w:val="30"/>
          <w:szCs w:val="30"/>
        </w:rPr>
        <w:t xml:space="preserve"> </w:t>
      </w:r>
      <w:r>
        <w:rPr>
          <w:rFonts w:hint="eastAsia" w:ascii="仿宋_GB2312" w:eastAsia="仿宋_GB2312"/>
          <w:sz w:val="30"/>
          <w:szCs w:val="30"/>
        </w:rPr>
        <w:object>
          <v:shape id="_x0000_i1027" o:spt="75" type="#_x0000_t75" style="height:227.45pt;width:253.6pt;" o:ole="t" filled="f" o:preferrelative="t" stroked="f" coordsize="21600,21600">
            <v:path/>
            <v:fill on="f" focussize="0,0"/>
            <v:stroke on="f"/>
            <v:imagedata r:id="rId11" o:title=""/>
            <o:lock v:ext="edit" aspectratio="t"/>
            <w10:wrap type="none"/>
            <w10:anchorlock/>
          </v:shape>
          <o:OLEObject Type="Embed" ProgID="MSPhotoEd.3" ShapeID="_x0000_i1027" DrawAspect="Content" ObjectID="_1468075726" r:id="rId10">
            <o:LockedField>false</o:LockedField>
          </o:OLEObject>
        </w:object>
      </w:r>
    </w:p>
    <w:p>
      <w:pPr>
        <w:widowControl/>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（2）二次回路控制图</w:t>
      </w:r>
    </w:p>
    <w:p>
      <w:pPr>
        <w:widowControl/>
        <w:jc w:val="left"/>
        <w:rPr>
          <w:rFonts w:ascii="仿宋_GB2312" w:hAnsi="宋体" w:eastAsia="仿宋_GB2312" w:cs="宋体"/>
          <w:kern w:val="0"/>
          <w:sz w:val="30"/>
          <w:szCs w:val="30"/>
        </w:rPr>
      </w:pPr>
      <w:r>
        <w:rPr>
          <w:rFonts w:hint="eastAsia" w:ascii="仿宋_GB2312" w:eastAsia="仿宋_GB2312"/>
          <w:sz w:val="30"/>
          <w:szCs w:val="30"/>
        </w:rPr>
        <w:object>
          <v:shape id="_x0000_i1028" o:spt="75" type="#_x0000_t75" style="height:279.55pt;width:421.4pt;" o:ole="t" filled="f" o:preferrelative="t" stroked="f" coordsize="21600,21600">
            <v:path/>
            <v:fill on="f" focussize="0,0"/>
            <v:stroke on="f"/>
            <v:imagedata r:id="rId13" o:title=""/>
            <o:lock v:ext="edit" aspectratio="t"/>
            <w10:wrap type="none"/>
            <w10:anchorlock/>
          </v:shape>
          <o:OLEObject Type="Embed" ProgID="MSPhotoEd.3" ShapeID="_x0000_i1028" DrawAspect="Content" ObjectID="_1468075727" r:id="rId12">
            <o:LockedField>false</o:LockedField>
          </o:OLEObject>
        </w:object>
      </w:r>
    </w:p>
    <w:p>
      <w:pPr>
        <w:widowControl/>
        <w:ind w:left="600"/>
        <w:jc w:val="left"/>
        <w:rPr>
          <w:rFonts w:ascii="仿宋_GB2312" w:hAnsi="宋体" w:eastAsia="仿宋_GB2312" w:cs="宋体"/>
          <w:kern w:val="0"/>
          <w:sz w:val="30"/>
          <w:szCs w:val="30"/>
        </w:rPr>
      </w:pPr>
    </w:p>
    <w:p>
      <w:pPr>
        <w:widowControl/>
        <w:ind w:left="6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（3）模拟考核题板元器件分布示意图</w:t>
      </w:r>
    </w:p>
    <w:p>
      <w:pPr>
        <w:widowControl/>
        <w:ind w:firstLine="600" w:firstLineChars="200"/>
        <w:jc w:val="left"/>
        <w:rPr>
          <w:rFonts w:ascii="仿宋_GB2312" w:hAnsi="宋体" w:eastAsia="仿宋_GB2312" w:cs="宋体"/>
          <w:kern w:val="0"/>
          <w:sz w:val="30"/>
          <w:szCs w:val="30"/>
        </w:rPr>
      </w:pPr>
      <w:r>
        <w:rPr>
          <w:rFonts w:ascii="仿宋_GB2312" w:hAnsi="宋体" w:eastAsia="仿宋_GB2312"/>
          <w:sz w:val="30"/>
          <w:szCs w:val="30"/>
        </w:rPr>
        <w:drawing>
          <wp:inline distT="0" distB="0" distL="114300" distR="114300">
            <wp:extent cx="4629150" cy="6226810"/>
            <wp:effectExtent l="0" t="0" r="0" b="254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4"/>
                    <a:stretch>
                      <a:fillRect/>
                    </a:stretch>
                  </pic:blipFill>
                  <pic:spPr>
                    <a:xfrm>
                      <a:off x="0" y="0"/>
                      <a:ext cx="4629150" cy="6226810"/>
                    </a:xfrm>
                    <a:prstGeom prst="rect">
                      <a:avLst/>
                    </a:prstGeom>
                    <a:noFill/>
                    <a:ln w="9525">
                      <a:noFill/>
                    </a:ln>
                  </pic:spPr>
                </pic:pic>
              </a:graphicData>
            </a:graphic>
          </wp:inline>
        </w:drawing>
      </w:r>
    </w:p>
    <w:p>
      <w:pPr>
        <w:pStyle w:val="4"/>
        <w:spacing w:before="0" w:beforeAutospacing="0" w:after="0" w:afterAutospacing="0"/>
        <w:ind w:firstLine="600" w:firstLineChars="200"/>
        <w:rPr>
          <w:rFonts w:ascii="仿宋_GB2312" w:eastAsia="仿宋_GB2312"/>
          <w:bCs/>
          <w:sz w:val="30"/>
          <w:szCs w:val="30"/>
        </w:rPr>
      </w:pPr>
      <w:r>
        <w:rPr>
          <w:rFonts w:hint="eastAsia" w:ascii="仿宋_GB2312" w:eastAsia="仿宋_GB2312"/>
          <w:bCs/>
          <w:sz w:val="30"/>
          <w:szCs w:val="30"/>
        </w:rPr>
        <w:t>2.项目基本情况</w:t>
      </w:r>
    </w:p>
    <w:p>
      <w:pPr>
        <w:tabs>
          <w:tab w:val="left" w:pos="1650"/>
        </w:tabs>
        <w:ind w:firstLine="600" w:firstLineChars="200"/>
        <w:jc w:val="left"/>
        <w:rPr>
          <w:rFonts w:ascii="仿宋_GB2312" w:eastAsia="仿宋_GB2312"/>
          <w:sz w:val="30"/>
          <w:szCs w:val="30"/>
        </w:rPr>
      </w:pPr>
      <w:r>
        <w:rPr>
          <w:rFonts w:hint="eastAsia" w:ascii="仿宋_GB2312" w:eastAsia="仿宋_GB2312"/>
          <w:sz w:val="30"/>
          <w:szCs w:val="30"/>
        </w:rPr>
        <w:t>考核项目由主办方提供考核模拟线路盘和消防给水泵一用一备</w:t>
      </w:r>
      <w:r>
        <w:rPr>
          <w:rFonts w:hint="eastAsia" w:ascii="仿宋_GB2312" w:hAnsi="宋体" w:eastAsia="仿宋_GB2312"/>
          <w:sz w:val="30"/>
          <w:szCs w:val="30"/>
        </w:rPr>
        <w:t>星三角（Y-△）延时降压启动控制线路图</w:t>
      </w:r>
      <w:r>
        <w:rPr>
          <w:rFonts w:hint="eastAsia" w:ascii="仿宋_GB2312" w:eastAsia="仿宋_GB2312"/>
          <w:sz w:val="30"/>
          <w:szCs w:val="30"/>
        </w:rPr>
        <w:t>，该线路盘共配置两台模拟电机负载，一用一备，互为备用。每台电机均采用星三角自动延时降压启动方式。主办方提供一次主回路与二次控制回路的接线且两端为莲花插头，考核时设置模拟水位控制节点和消防控制节点均为开路状态（该节点未导通则表示水源无水，并将导致该水泵系统自动停止运转，水泵系统故障指示灯亮）。同时，该线路盘设置工作状态选择开关，有手动、自动两种工作方式，选手接线完毕并进入通电调试前，由评委将水位控制节点和消防控制节点设定为短接导通状态，以进行通电调试。当调试未通过且未超过考核规定时间时，允许选手断电自查纠错。</w:t>
      </w:r>
    </w:p>
    <w:p>
      <w:pPr>
        <w:pStyle w:val="4"/>
        <w:spacing w:before="0" w:beforeAutospacing="0" w:after="0" w:afterAutospacing="0"/>
        <w:ind w:firstLine="600" w:firstLineChars="200"/>
        <w:rPr>
          <w:rFonts w:ascii="仿宋_GB2312" w:eastAsia="仿宋_GB2312"/>
          <w:bCs/>
          <w:sz w:val="30"/>
          <w:szCs w:val="30"/>
        </w:rPr>
      </w:pPr>
      <w:r>
        <w:rPr>
          <w:rFonts w:hint="eastAsia" w:ascii="仿宋_GB2312" w:eastAsia="仿宋_GB2312"/>
          <w:bCs/>
          <w:sz w:val="30"/>
          <w:szCs w:val="30"/>
        </w:rPr>
        <w:t>3.操作项目技术交底</w:t>
      </w:r>
    </w:p>
    <w:p>
      <w:pPr>
        <w:widowControl/>
        <w:ind w:firstLine="600" w:firstLineChars="200"/>
        <w:jc w:val="left"/>
        <w:rPr>
          <w:rFonts w:ascii="仿宋_GB2312" w:hAnsi="宋体" w:eastAsia="仿宋_GB2312" w:cs="宋体"/>
          <w:bCs/>
          <w:kern w:val="0"/>
          <w:sz w:val="30"/>
          <w:szCs w:val="30"/>
        </w:rPr>
      </w:pPr>
      <w:r>
        <w:rPr>
          <w:rFonts w:hint="eastAsia" w:ascii="仿宋_GB2312" w:eastAsia="仿宋_GB2312"/>
          <w:sz w:val="30"/>
          <w:szCs w:val="30"/>
        </w:rPr>
        <w:t>要求选手根据主办方提供考核模拟线路盘和消防给水泵一用一备</w:t>
      </w:r>
      <w:r>
        <w:rPr>
          <w:rFonts w:hint="eastAsia" w:ascii="仿宋_GB2312" w:hAnsi="宋体" w:eastAsia="仿宋_GB2312"/>
          <w:sz w:val="30"/>
          <w:szCs w:val="30"/>
        </w:rPr>
        <w:t>星三</w:t>
      </w:r>
      <w:r>
        <w:rPr>
          <w:rFonts w:hint="eastAsia" w:ascii="仿宋_GB2312" w:eastAsia="仿宋_GB2312"/>
          <w:sz w:val="30"/>
          <w:szCs w:val="30"/>
        </w:rPr>
        <w:t>角（Y-△）延时</w:t>
      </w:r>
      <w:r>
        <w:rPr>
          <w:rFonts w:hint="eastAsia" w:ascii="仿宋_GB2312" w:hAnsi="宋体" w:eastAsia="仿宋_GB2312"/>
          <w:sz w:val="30"/>
          <w:szCs w:val="30"/>
        </w:rPr>
        <w:t>降压启动控制线路图</w:t>
      </w:r>
      <w:r>
        <w:rPr>
          <w:rFonts w:hint="eastAsia" w:ascii="仿宋_GB2312" w:eastAsia="仿宋_GB2312"/>
          <w:sz w:val="30"/>
          <w:szCs w:val="30"/>
        </w:rPr>
        <w:t>，对应模拟考核盘上标示的插座进行正确连接。要求选手做到整套线路回路控制能分别进行手、自动切换，单台模拟水泵能自动延时进行降压切换。该考核操作时间30分钟。</w:t>
      </w:r>
    </w:p>
    <w:p>
      <w:pPr>
        <w:tabs>
          <w:tab w:val="left" w:pos="1650"/>
        </w:tabs>
        <w:ind w:firstLine="600" w:firstLineChars="200"/>
        <w:jc w:val="left"/>
        <w:rPr>
          <w:rFonts w:ascii="仿宋_GB2312" w:eastAsia="仿宋_GB2312"/>
          <w:sz w:val="30"/>
          <w:szCs w:val="30"/>
        </w:rPr>
      </w:pPr>
      <w:r>
        <w:rPr>
          <w:rFonts w:hint="eastAsia" w:ascii="仿宋_GB2312" w:eastAsia="仿宋_GB2312"/>
          <w:sz w:val="30"/>
          <w:szCs w:val="30"/>
        </w:rPr>
        <w:t>考核流程：进入工位--评委指令开始计时--选手读图识图--进行接线并填写操作记录--报告操作完成--评委通电前检查--通电调试--评委计时计分--选手拆除接线--选手离开工位。</w:t>
      </w:r>
    </w:p>
    <w:p>
      <w:pPr>
        <w:pStyle w:val="9"/>
        <w:widowControl/>
        <w:ind w:firstLine="600"/>
        <w:jc w:val="left"/>
        <w:rPr>
          <w:rFonts w:ascii="仿宋_GB2312" w:hAnsi="宋体" w:eastAsia="仿宋_GB2312" w:cs="宋体"/>
          <w:bCs/>
          <w:kern w:val="0"/>
          <w:sz w:val="30"/>
          <w:szCs w:val="30"/>
        </w:rPr>
      </w:pPr>
      <w:r>
        <w:rPr>
          <w:rFonts w:hint="eastAsia" w:ascii="仿宋_GB2312" w:hAnsi="宋体" w:eastAsia="仿宋_GB2312" w:cs="宋体"/>
          <w:bCs/>
          <w:kern w:val="0"/>
          <w:sz w:val="30"/>
          <w:szCs w:val="30"/>
        </w:rPr>
        <w:t>（二）综合线路控制盘故障排除</w:t>
      </w:r>
    </w:p>
    <w:p>
      <w:pPr>
        <w:pStyle w:val="9"/>
        <w:widowControl/>
        <w:ind w:firstLine="600"/>
        <w:jc w:val="left"/>
        <w:rPr>
          <w:rFonts w:ascii="仿宋_GB2312" w:hAnsi="宋体" w:eastAsia="仿宋_GB2312" w:cs="宋体"/>
          <w:bCs/>
          <w:kern w:val="0"/>
          <w:sz w:val="30"/>
          <w:szCs w:val="30"/>
        </w:rPr>
      </w:pPr>
      <w:r>
        <w:rPr>
          <w:rFonts w:hint="eastAsia" w:ascii="仿宋_GB2312" w:hAnsi="宋体" w:eastAsia="仿宋_GB2312" w:cs="宋体"/>
          <w:bCs/>
          <w:kern w:val="0"/>
          <w:sz w:val="30"/>
          <w:szCs w:val="30"/>
        </w:rPr>
        <w:t>1.项目基本情况</w:t>
      </w:r>
    </w:p>
    <w:p>
      <w:pPr>
        <w:tabs>
          <w:tab w:val="left" w:pos="1650"/>
        </w:tabs>
        <w:ind w:firstLine="600" w:firstLineChars="200"/>
        <w:jc w:val="left"/>
        <w:rPr>
          <w:rFonts w:ascii="仿宋_GB2312" w:eastAsia="仿宋_GB2312"/>
          <w:sz w:val="30"/>
          <w:szCs w:val="30"/>
        </w:rPr>
      </w:pPr>
      <w:r>
        <w:rPr>
          <w:rFonts w:hint="eastAsia" w:ascii="仿宋_GB2312" w:eastAsia="仿宋_GB2312"/>
          <w:sz w:val="30"/>
          <w:szCs w:val="30"/>
        </w:rPr>
        <w:t>项目主要考核选手对建筑电气故障检修的实操能力，不提供单相仪表计量及照明线路控制图。考核由主办方提供智能建筑电气控制线路盘柜，柜体为单侧开门式，柜门上分别设有各回路开关，回路与柜体元件以导线相连且每根导线均标识回路名称与编号。盘柜内分别布置电力进户电源、断路器、直接式三相电度表具、漏电开关和多回路照明灯具，且已内置若干个模拟故障。考核故障排除的范围为仪表计量及照明线路综合控制，考核前由评委随机为每位参赛选手设置3个模拟故障。</w:t>
      </w:r>
    </w:p>
    <w:p>
      <w:pPr>
        <w:pStyle w:val="9"/>
        <w:widowControl/>
        <w:ind w:firstLine="600"/>
        <w:jc w:val="left"/>
        <w:rPr>
          <w:rFonts w:ascii="仿宋_GB2312" w:hAnsi="宋体" w:eastAsia="仿宋_GB2312" w:cs="宋体"/>
          <w:bCs/>
          <w:kern w:val="0"/>
          <w:sz w:val="30"/>
          <w:szCs w:val="30"/>
        </w:rPr>
      </w:pPr>
      <w:r>
        <w:rPr>
          <w:rFonts w:hint="eastAsia" w:ascii="仿宋_GB2312" w:hAnsi="宋体" w:eastAsia="仿宋_GB2312" w:cs="宋体"/>
          <w:bCs/>
          <w:kern w:val="0"/>
          <w:sz w:val="30"/>
          <w:szCs w:val="30"/>
        </w:rPr>
        <w:t>2.操作项目技术交底</w:t>
      </w:r>
    </w:p>
    <w:p>
      <w:pPr>
        <w:tabs>
          <w:tab w:val="left" w:pos="1650"/>
        </w:tabs>
        <w:ind w:firstLine="600" w:firstLineChars="200"/>
        <w:jc w:val="left"/>
        <w:rPr>
          <w:rFonts w:ascii="仿宋_GB2312" w:eastAsia="仿宋_GB2312"/>
          <w:sz w:val="30"/>
          <w:szCs w:val="30"/>
        </w:rPr>
      </w:pPr>
      <w:r>
        <w:rPr>
          <w:rFonts w:hint="eastAsia" w:ascii="仿宋_GB2312" w:eastAsia="仿宋_GB2312"/>
          <w:sz w:val="30"/>
          <w:szCs w:val="30"/>
        </w:rPr>
        <w:t>要求参赛选手对考核模拟控制盘柜中评委随机设置的3个模拟故障进行故障排除，填写记录并且准确报出故障点线路名称以及编号，由评委判别对错。允许参赛选手自备电笔、万用表具、铅笔等进行辅助测量、排查故障和填写记录。</w:t>
      </w:r>
    </w:p>
    <w:p>
      <w:pPr>
        <w:tabs>
          <w:tab w:val="left" w:pos="1650"/>
        </w:tabs>
        <w:ind w:firstLine="600" w:firstLineChars="200"/>
        <w:jc w:val="left"/>
        <w:rPr>
          <w:rFonts w:ascii="仿宋_GB2312" w:eastAsia="仿宋_GB2312"/>
          <w:sz w:val="30"/>
          <w:szCs w:val="30"/>
        </w:rPr>
      </w:pPr>
      <w:r>
        <w:rPr>
          <w:rFonts w:hint="eastAsia" w:ascii="仿宋_GB2312" w:eastAsia="仿宋_GB2312"/>
          <w:sz w:val="30"/>
          <w:szCs w:val="30"/>
        </w:rPr>
        <w:t>考核流程：评委预先设置故障--考生进入工位--评委指令开始计时--考生排查故障并填写记录--报告故障线路名称及编号--评委计时计分--选手离开工位。</w:t>
      </w:r>
    </w:p>
    <w:p>
      <w:pPr>
        <w:widowControl/>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（三）</w:t>
      </w:r>
      <w:r>
        <w:rPr>
          <w:rFonts w:hint="eastAsia" w:ascii="仿宋_GB2312" w:eastAsia="仿宋_GB2312"/>
          <w:sz w:val="30"/>
          <w:szCs w:val="30"/>
        </w:rPr>
        <w:t xml:space="preserve">16 </w:t>
      </w:r>
      <w:r>
        <w:rPr>
          <w:rFonts w:hint="eastAsia" w:ascii="仿宋_GB2312" w:hAnsi="宋体" w:eastAsia="仿宋_GB2312"/>
          <w:sz w:val="30"/>
          <w:szCs w:val="30"/>
        </w:rPr>
        <w:t>mm</w:t>
      </w:r>
      <w:r>
        <w:rPr>
          <w:rFonts w:hint="eastAsia" w:ascii="仿宋_GB2312" w:hAnsi="宋体" w:eastAsia="仿宋_GB2312"/>
          <w:sz w:val="30"/>
          <w:szCs w:val="30"/>
          <w:vertAlign w:val="superscript"/>
        </w:rPr>
        <w:t>2</w:t>
      </w:r>
      <w:r>
        <w:rPr>
          <w:rFonts w:hint="eastAsia" w:ascii="仿宋_GB2312" w:eastAsia="仿宋_GB2312"/>
          <w:sz w:val="30"/>
          <w:szCs w:val="30"/>
        </w:rPr>
        <w:t>BV铜芯导线</w:t>
      </w:r>
      <w:r>
        <w:rPr>
          <w:rFonts w:hint="eastAsia" w:ascii="仿宋_GB2312" w:hAnsi="宋体" w:eastAsia="仿宋_GB2312"/>
          <w:sz w:val="30"/>
          <w:szCs w:val="30"/>
        </w:rPr>
        <w:t>手工连接操作</w:t>
      </w:r>
    </w:p>
    <w:p>
      <w:pPr>
        <w:widowControl/>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1.赛题示意图</w:t>
      </w:r>
    </w:p>
    <w:p>
      <w:pPr>
        <w:widowControl/>
        <w:jc w:val="left"/>
        <w:rPr>
          <w:rFonts w:ascii="仿宋_GB2312" w:hAnsi="宋体" w:eastAsia="仿宋_GB2312" w:cs="宋体"/>
          <w:kern w:val="0"/>
          <w:sz w:val="30"/>
          <w:szCs w:val="30"/>
        </w:rPr>
      </w:pPr>
      <w:r>
        <w:rPr>
          <w:rFonts w:ascii="仿宋_GB2312" w:hAnsi="宋体" w:eastAsia="仿宋_GB2312" w:cs="宋体"/>
          <w:kern w:val="0"/>
          <w:sz w:val="30"/>
          <w:szCs w:val="30"/>
        </w:rPr>
        <w:drawing>
          <wp:inline distT="0" distB="0" distL="114300" distR="114300">
            <wp:extent cx="1514475" cy="723900"/>
            <wp:effectExtent l="0" t="0" r="9525"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5"/>
                    <a:stretch>
                      <a:fillRect/>
                    </a:stretch>
                  </pic:blipFill>
                  <pic:spPr>
                    <a:xfrm>
                      <a:off x="0" y="0"/>
                      <a:ext cx="1514475" cy="723900"/>
                    </a:xfrm>
                    <a:prstGeom prst="rect">
                      <a:avLst/>
                    </a:prstGeom>
                    <a:noFill/>
                    <a:ln w="9525">
                      <a:noFill/>
                    </a:ln>
                  </pic:spPr>
                </pic:pic>
              </a:graphicData>
            </a:graphic>
          </wp:inline>
        </w:drawing>
      </w:r>
      <w:r>
        <w:rPr>
          <w:rFonts w:ascii="仿宋_GB2312" w:hAnsi="宋体" w:eastAsia="仿宋_GB2312" w:cs="宋体"/>
          <w:kern w:val="0"/>
          <w:sz w:val="30"/>
          <w:szCs w:val="30"/>
        </w:rPr>
        <w:drawing>
          <wp:inline distT="0" distB="0" distL="114300" distR="114300">
            <wp:extent cx="1571625" cy="704850"/>
            <wp:effectExtent l="0" t="0" r="9525"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6"/>
                    <a:stretch>
                      <a:fillRect/>
                    </a:stretch>
                  </pic:blipFill>
                  <pic:spPr>
                    <a:xfrm>
                      <a:off x="0" y="0"/>
                      <a:ext cx="1571625" cy="704850"/>
                    </a:xfrm>
                    <a:prstGeom prst="rect">
                      <a:avLst/>
                    </a:prstGeom>
                    <a:noFill/>
                    <a:ln w="9525">
                      <a:noFill/>
                    </a:ln>
                  </pic:spPr>
                </pic:pic>
              </a:graphicData>
            </a:graphic>
          </wp:inline>
        </w:drawing>
      </w:r>
      <w:r>
        <w:rPr>
          <w:rFonts w:hint="eastAsia" w:ascii="仿宋_GB2312" w:hAnsi="宋体" w:eastAsia="仿宋_GB2312" w:cs="宋体"/>
          <w:kern w:val="0"/>
          <w:sz w:val="30"/>
          <w:szCs w:val="30"/>
        </w:rPr>
        <w:t xml:space="preserve"> </w:t>
      </w:r>
      <w:r>
        <w:rPr>
          <w:rFonts w:ascii="仿宋_GB2312" w:hAnsi="宋体" w:eastAsia="仿宋_GB2312" w:cs="宋体"/>
          <w:kern w:val="0"/>
          <w:sz w:val="30"/>
          <w:szCs w:val="30"/>
        </w:rPr>
        <w:drawing>
          <wp:inline distT="0" distB="0" distL="114300" distR="114300">
            <wp:extent cx="1609725" cy="723900"/>
            <wp:effectExtent l="0" t="0" r="9525"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7"/>
                    <a:stretch>
                      <a:fillRect/>
                    </a:stretch>
                  </pic:blipFill>
                  <pic:spPr>
                    <a:xfrm>
                      <a:off x="0" y="0"/>
                      <a:ext cx="1609725" cy="723900"/>
                    </a:xfrm>
                    <a:prstGeom prst="rect">
                      <a:avLst/>
                    </a:prstGeom>
                    <a:noFill/>
                    <a:ln w="9525">
                      <a:noFill/>
                    </a:ln>
                  </pic:spPr>
                </pic:pic>
              </a:graphicData>
            </a:graphic>
          </wp:inline>
        </w:drawing>
      </w:r>
      <w:r>
        <w:rPr>
          <w:rFonts w:hint="eastAsia" w:ascii="仿宋_GB2312" w:hAnsi="宋体" w:eastAsia="仿宋_GB2312" w:cs="宋体"/>
          <w:kern w:val="0"/>
          <w:sz w:val="30"/>
          <w:szCs w:val="30"/>
        </w:rPr>
        <w:t xml:space="preserve"> </w:t>
      </w:r>
      <w:r>
        <w:rPr>
          <w:rFonts w:ascii="仿宋_GB2312" w:hAnsi="宋体" w:eastAsia="仿宋_GB2312" w:cs="宋体"/>
          <w:kern w:val="0"/>
          <w:sz w:val="30"/>
          <w:szCs w:val="30"/>
        </w:rPr>
        <w:drawing>
          <wp:inline distT="0" distB="0" distL="114300" distR="114300">
            <wp:extent cx="1513840" cy="581025"/>
            <wp:effectExtent l="0" t="0" r="10160" b="952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8"/>
                    <a:srcRect t="9453"/>
                    <a:stretch>
                      <a:fillRect/>
                    </a:stretch>
                  </pic:blipFill>
                  <pic:spPr>
                    <a:xfrm>
                      <a:off x="0" y="0"/>
                      <a:ext cx="1513840" cy="581025"/>
                    </a:xfrm>
                    <a:prstGeom prst="rect">
                      <a:avLst/>
                    </a:prstGeom>
                    <a:noFill/>
                    <a:ln w="9525">
                      <a:noFill/>
                    </a:ln>
                  </pic:spPr>
                </pic:pic>
              </a:graphicData>
            </a:graphic>
          </wp:inline>
        </w:drawing>
      </w:r>
      <w:r>
        <w:rPr>
          <w:rFonts w:ascii="仿宋_GB2312" w:hAnsi="宋体" w:eastAsia="仿宋_GB2312" w:cs="宋体"/>
          <w:kern w:val="0"/>
          <w:sz w:val="30"/>
          <w:szCs w:val="30"/>
        </w:rPr>
        <w:drawing>
          <wp:inline distT="0" distB="0" distL="114300" distR="114300">
            <wp:extent cx="1657350" cy="600710"/>
            <wp:effectExtent l="0" t="0" r="0" b="8890"/>
            <wp:docPr id="13" name="图片 10" descr="说明: C:\Users\Administrator\Pictures\a8876a04fae54d489526002503b7fdb100320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说明: C:\Users\Administrator\Pictures\a8876a04fae54d489526002503b7fdb100320093.jpg"/>
                    <pic:cNvPicPr>
                      <a:picLocks noChangeAspect="1"/>
                    </pic:cNvPicPr>
                  </pic:nvPicPr>
                  <pic:blipFill>
                    <a:blip r:embed="rId19"/>
                    <a:srcRect b="7849"/>
                    <a:stretch>
                      <a:fillRect/>
                    </a:stretch>
                  </pic:blipFill>
                  <pic:spPr>
                    <a:xfrm>
                      <a:off x="0" y="0"/>
                      <a:ext cx="1657350" cy="600710"/>
                    </a:xfrm>
                    <a:prstGeom prst="rect">
                      <a:avLst/>
                    </a:prstGeom>
                    <a:noFill/>
                    <a:ln w="9525">
                      <a:noFill/>
                    </a:ln>
                  </pic:spPr>
                </pic:pic>
              </a:graphicData>
            </a:graphic>
          </wp:inline>
        </w:drawing>
      </w:r>
      <w:r>
        <w:rPr>
          <w:rFonts w:ascii="仿宋_GB2312" w:hAnsi="宋体" w:eastAsia="仿宋_GB2312" w:cs="宋体"/>
          <w:kern w:val="0"/>
          <w:sz w:val="30"/>
          <w:szCs w:val="30"/>
        </w:rPr>
        <w:drawing>
          <wp:inline distT="0" distB="0" distL="114300" distR="114300">
            <wp:extent cx="1628140" cy="714375"/>
            <wp:effectExtent l="0" t="0" r="10160" b="9525"/>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20"/>
                    <a:stretch>
                      <a:fillRect/>
                    </a:stretch>
                  </pic:blipFill>
                  <pic:spPr>
                    <a:xfrm>
                      <a:off x="0" y="0"/>
                      <a:ext cx="1628140" cy="714375"/>
                    </a:xfrm>
                    <a:prstGeom prst="rect">
                      <a:avLst/>
                    </a:prstGeom>
                    <a:noFill/>
                    <a:ln w="9525">
                      <a:noFill/>
                    </a:ln>
                  </pic:spPr>
                </pic:pic>
              </a:graphicData>
            </a:graphic>
          </wp:inline>
        </w:drawing>
      </w:r>
      <w:r>
        <w:rPr>
          <w:rFonts w:ascii="仿宋_GB2312" w:hAnsi="宋体" w:eastAsia="仿宋_GB2312" w:cs="宋体"/>
          <w:kern w:val="0"/>
          <w:sz w:val="30"/>
          <w:szCs w:val="30"/>
        </w:rPr>
        <w:drawing>
          <wp:inline distT="0" distB="0" distL="114300" distR="114300">
            <wp:extent cx="1543050" cy="666750"/>
            <wp:effectExtent l="0" t="0" r="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21"/>
                    <a:stretch>
                      <a:fillRect/>
                    </a:stretch>
                  </pic:blipFill>
                  <pic:spPr>
                    <a:xfrm>
                      <a:off x="0" y="0"/>
                      <a:ext cx="1543050" cy="666750"/>
                    </a:xfrm>
                    <a:prstGeom prst="rect">
                      <a:avLst/>
                    </a:prstGeom>
                    <a:noFill/>
                    <a:ln w="9525">
                      <a:noFill/>
                    </a:ln>
                  </pic:spPr>
                </pic:pic>
              </a:graphicData>
            </a:graphic>
          </wp:inline>
        </w:drawing>
      </w:r>
      <w:r>
        <w:rPr>
          <w:rFonts w:ascii="仿宋_GB2312" w:hAnsi="宋体" w:eastAsia="仿宋_GB2312" w:cs="宋体"/>
          <w:kern w:val="0"/>
          <w:sz w:val="30"/>
          <w:szCs w:val="30"/>
        </w:rPr>
        <w:drawing>
          <wp:inline distT="0" distB="0" distL="114300" distR="114300">
            <wp:extent cx="1649730" cy="553085"/>
            <wp:effectExtent l="0" t="0" r="7620" b="18415"/>
            <wp:docPr id="16" name="图片 13" descr="说明: C:\Users\Administrator\Pictures\bd71c0d6ad0d2d8e2ee6b4311a12a2e6003200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说明: C:\Users\Administrator\Pictures\bd71c0d6ad0d2d8e2ee6b4311a12a2e60032007f.jpg"/>
                    <pic:cNvPicPr>
                      <a:picLocks noChangeAspect="1"/>
                    </pic:cNvPicPr>
                  </pic:nvPicPr>
                  <pic:blipFill>
                    <a:blip r:embed="rId22"/>
                    <a:stretch>
                      <a:fillRect/>
                    </a:stretch>
                  </pic:blipFill>
                  <pic:spPr>
                    <a:xfrm>
                      <a:off x="0" y="0"/>
                      <a:ext cx="1649730" cy="553085"/>
                    </a:xfrm>
                    <a:prstGeom prst="rect">
                      <a:avLst/>
                    </a:prstGeom>
                    <a:noFill/>
                    <a:ln w="9525">
                      <a:noFill/>
                    </a:ln>
                  </pic:spPr>
                </pic:pic>
              </a:graphicData>
            </a:graphic>
          </wp:inline>
        </w:drawing>
      </w:r>
    </w:p>
    <w:p>
      <w:pPr>
        <w:widowControl/>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2.项目基本情况</w:t>
      </w:r>
    </w:p>
    <w:p>
      <w:pPr>
        <w:tabs>
          <w:tab w:val="left" w:pos="1650"/>
        </w:tabs>
        <w:ind w:firstLine="600" w:firstLineChars="200"/>
        <w:jc w:val="left"/>
        <w:rPr>
          <w:rFonts w:ascii="仿宋_GB2312" w:hAnsi="Calibri" w:eastAsia="仿宋_GB2312"/>
          <w:sz w:val="30"/>
          <w:szCs w:val="30"/>
        </w:rPr>
      </w:pPr>
      <w:r>
        <w:rPr>
          <w:rFonts w:hint="eastAsia" w:ascii="仿宋_GB2312" w:eastAsia="仿宋_GB2312"/>
          <w:sz w:val="30"/>
          <w:szCs w:val="30"/>
        </w:rPr>
        <w:t xml:space="preserve">项目为考核参赛选手在电工传统手工技能尤其是借助简单工具手工连接导线方面的实操技能。该考核由主办方提供图纸和BV铜芯导线一根，导线长400mm，规格为16 </w:t>
      </w:r>
      <w:r>
        <w:rPr>
          <w:rFonts w:hint="eastAsia" w:ascii="仿宋_GB2312" w:hAnsi="宋体" w:eastAsia="仿宋_GB2312"/>
          <w:sz w:val="30"/>
          <w:szCs w:val="30"/>
        </w:rPr>
        <w:t>mm</w:t>
      </w:r>
      <w:r>
        <w:rPr>
          <w:rFonts w:hint="eastAsia" w:ascii="仿宋_GB2312" w:hAnsi="宋体" w:eastAsia="仿宋_GB2312"/>
          <w:sz w:val="30"/>
          <w:szCs w:val="30"/>
          <w:vertAlign w:val="superscript"/>
        </w:rPr>
        <w:t>2</w:t>
      </w:r>
      <w:r>
        <w:rPr>
          <w:rFonts w:hint="eastAsia" w:ascii="仿宋_GB2312" w:eastAsia="仿宋_GB2312"/>
          <w:sz w:val="30"/>
          <w:szCs w:val="30"/>
        </w:rPr>
        <w:t>，由参赛选手借助自带电工刀、钢丝钳、尖嘴钳等工具，手工完成BV铜芯导线的连接操作。</w:t>
      </w:r>
    </w:p>
    <w:p>
      <w:pPr>
        <w:widowControl/>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3.操作项目技术交底</w:t>
      </w:r>
    </w:p>
    <w:p>
      <w:pPr>
        <w:widowControl/>
        <w:ind w:firstLine="600" w:firstLineChars="200"/>
        <w:jc w:val="left"/>
        <w:rPr>
          <w:rFonts w:ascii="仿宋_GB2312" w:hAnsi="宋体" w:eastAsia="仿宋_GB2312" w:cs="Arial"/>
          <w:sz w:val="30"/>
          <w:szCs w:val="30"/>
        </w:rPr>
      </w:pPr>
      <w:r>
        <w:rPr>
          <w:rFonts w:hint="eastAsia" w:ascii="仿宋_GB2312" w:hAnsi="宋体" w:eastAsia="仿宋_GB2312" w:cs="宋体"/>
          <w:kern w:val="0"/>
          <w:sz w:val="30"/>
          <w:szCs w:val="30"/>
        </w:rPr>
        <w:t>要求选手首先将导线一分为二。分别将二根导线剥去绝缘层并裸露出适当长度的铜芯，将该二根裸露铜芯近绝缘层的1/3处芯线绞紧，把余下的2/3芯线头分成伞状并捋直，再将</w:t>
      </w:r>
      <w:r>
        <w:rPr>
          <w:rFonts w:hint="eastAsia" w:ascii="仿宋_GB2312" w:hAnsi="宋体" w:eastAsia="仿宋_GB2312" w:cs="Arial"/>
          <w:sz w:val="30"/>
          <w:szCs w:val="30"/>
        </w:rPr>
        <w:t>两伞骨状芯线隔根对叉且对插到底，钳紧叉口、消除空隙，形成插接缠绕的二个作业面；在此基础上，第一步把一侧叉口中线处2根单股芯线折起成90°按顺时针方向缠绕2圈，再折回90°并平卧在折起前的轴线位置上；第二步将邻近的2根芯线折成90°后按第一步</w:t>
      </w:r>
      <w:r>
        <w:rPr>
          <w:rFonts w:hint="eastAsia" w:ascii="仿宋_GB2312" w:hAnsi="宋体" w:eastAsia="仿宋_GB2312"/>
          <w:sz w:val="30"/>
          <w:szCs w:val="30"/>
        </w:rPr>
        <w:t>方</w:t>
      </w:r>
      <w:r>
        <w:rPr>
          <w:rFonts w:hint="eastAsia" w:ascii="仿宋_GB2312" w:hAnsi="宋体" w:eastAsia="仿宋_GB2312" w:cs="Arial"/>
          <w:sz w:val="30"/>
          <w:szCs w:val="30"/>
        </w:rPr>
        <w:t>法、步骤加工；第三步将余下的3根芯线按前述方法、步骤缠绕2圈后把前4根芯线的根部切断并钳平，再将该3根芯线缠足3圈后剪去余端。最后，将另一侧芯线按上述步骤</w:t>
      </w:r>
      <w:r>
        <w:rPr>
          <w:rFonts w:hint="eastAsia" w:ascii="仿宋_GB2312" w:hAnsi="宋体" w:eastAsia="仿宋_GB2312"/>
          <w:sz w:val="30"/>
          <w:szCs w:val="30"/>
        </w:rPr>
        <w:t>、</w:t>
      </w:r>
      <w:r>
        <w:rPr>
          <w:rFonts w:hint="eastAsia" w:ascii="仿宋_GB2312" w:hAnsi="宋体" w:eastAsia="仿宋_GB2312" w:cs="Arial"/>
          <w:sz w:val="30"/>
          <w:szCs w:val="30"/>
        </w:rPr>
        <w:t>方法进行加工并最终完成该考核项目。</w:t>
      </w:r>
    </w:p>
    <w:p>
      <w:pPr>
        <w:widowControl/>
        <w:ind w:firstLine="600" w:firstLineChars="200"/>
        <w:jc w:val="left"/>
        <w:rPr>
          <w:rFonts w:ascii="仿宋_GB2312" w:hAnsi="宋体" w:eastAsia="仿宋_GB2312" w:cs="Arial"/>
          <w:sz w:val="30"/>
          <w:szCs w:val="30"/>
        </w:rPr>
      </w:pPr>
      <w:r>
        <w:rPr>
          <w:rFonts w:hint="eastAsia" w:ascii="仿宋_GB2312" w:eastAsia="仿宋_GB2312"/>
          <w:sz w:val="30"/>
          <w:szCs w:val="30"/>
        </w:rPr>
        <w:t>考核流程：考生进入工位--评委指令开始计时--考生开始操作----报告操作完成--评委计时计分--选手离开工位。</w:t>
      </w:r>
    </w:p>
    <w:p>
      <w:pPr>
        <w:widowControl/>
        <w:ind w:firstLine="600" w:firstLineChars="200"/>
        <w:jc w:val="left"/>
        <w:rPr>
          <w:rFonts w:ascii="仿宋_GB2312" w:hAnsi="宋体" w:eastAsia="仿宋_GB2312" w:cs="Arial"/>
          <w:sz w:val="30"/>
          <w:szCs w:val="30"/>
        </w:rPr>
      </w:pPr>
      <w:r>
        <w:rPr>
          <w:rFonts w:hint="eastAsia" w:ascii="仿宋_GB2312" w:hAnsi="宋体" w:eastAsia="仿宋_GB2312" w:cs="Arial"/>
          <w:sz w:val="30"/>
          <w:szCs w:val="30"/>
        </w:rPr>
        <w:t>（四）</w:t>
      </w:r>
      <w:r>
        <w:rPr>
          <w:rFonts w:hint="eastAsia" w:ascii="仿宋_GB2312" w:hAnsi="宋体" w:eastAsia="仿宋_GB2312"/>
          <w:sz w:val="30"/>
          <w:szCs w:val="30"/>
        </w:rPr>
        <w:t>单相</w:t>
      </w:r>
      <w:r>
        <w:rPr>
          <w:rFonts w:hint="eastAsia" w:ascii="仿宋_GB2312" w:hAnsi="宋体" w:eastAsia="仿宋_GB2312" w:cs="Arial"/>
          <w:sz w:val="30"/>
          <w:szCs w:val="30"/>
        </w:rPr>
        <w:t>桥式整流稳压电路焊接操作</w:t>
      </w:r>
    </w:p>
    <w:p>
      <w:pPr>
        <w:pStyle w:val="4"/>
        <w:spacing w:before="0" w:beforeAutospacing="0" w:after="0" w:afterAutospacing="0"/>
        <w:ind w:firstLine="600" w:firstLineChars="200"/>
        <w:rPr>
          <w:rFonts w:ascii="仿宋_GB2312" w:eastAsia="仿宋_GB2312" w:cs="Arial"/>
          <w:sz w:val="30"/>
          <w:szCs w:val="30"/>
        </w:rPr>
      </w:pPr>
      <w:r>
        <w:rPr>
          <w:rFonts w:hint="eastAsia" w:ascii="仿宋_GB2312" w:eastAsia="仿宋_GB2312" w:cs="Arial"/>
          <w:sz w:val="30"/>
          <w:szCs w:val="30"/>
        </w:rPr>
        <w:t>1.项目基本情况</w:t>
      </w:r>
    </w:p>
    <w:p>
      <w:pPr>
        <w:tabs>
          <w:tab w:val="left" w:pos="1650"/>
        </w:tabs>
        <w:ind w:firstLine="600" w:firstLineChars="200"/>
        <w:jc w:val="left"/>
        <w:rPr>
          <w:rFonts w:ascii="仿宋_GB2312" w:eastAsia="仿宋_GB2312"/>
          <w:sz w:val="30"/>
          <w:szCs w:val="30"/>
        </w:rPr>
      </w:pPr>
      <w:r>
        <w:rPr>
          <w:rFonts w:hint="eastAsia" w:ascii="仿宋_GB2312" w:eastAsia="仿宋_GB2312"/>
          <w:sz w:val="30"/>
          <w:szCs w:val="30"/>
        </w:rPr>
        <w:t>项目主要考核选手对电子元器件的识别、电路工作点的仪表测量和电子元器件焊接工艺等实操技能。考核项目由主办方提供电子印刷线路板，板面印有桥式整流稳压电路图，图中印有元器件符号和相应规格，版面插脚已开孔以便于选手进行焊接前的插接。主办方提供焊接用助焊剂、焊锡丝，考生须自带电烙铁、尖嘴钳、斜口钳、万用表等工具。</w:t>
      </w:r>
    </w:p>
    <w:p>
      <w:pPr>
        <w:pStyle w:val="4"/>
        <w:spacing w:before="0" w:beforeAutospacing="0" w:after="0" w:afterAutospacing="0"/>
        <w:ind w:firstLine="600" w:firstLineChars="200"/>
        <w:rPr>
          <w:rFonts w:ascii="仿宋_GB2312" w:hAnsi="Calibri" w:eastAsia="仿宋_GB2312" w:cs="Times New Roman"/>
          <w:sz w:val="30"/>
          <w:szCs w:val="30"/>
        </w:rPr>
      </w:pPr>
      <w:r>
        <w:rPr>
          <w:rFonts w:hint="eastAsia" w:ascii="仿宋_GB2312" w:eastAsia="仿宋_GB2312" w:cs="Arial"/>
          <w:sz w:val="30"/>
          <w:szCs w:val="30"/>
        </w:rPr>
        <w:t>2.操作项目技术交底</w:t>
      </w:r>
    </w:p>
    <w:p>
      <w:pPr>
        <w:ind w:firstLine="600" w:firstLineChars="200"/>
        <w:jc w:val="left"/>
        <w:rPr>
          <w:rFonts w:ascii="仿宋_GB2312" w:eastAsia="仿宋_GB2312"/>
          <w:sz w:val="30"/>
          <w:szCs w:val="30"/>
        </w:rPr>
      </w:pPr>
      <w:r>
        <w:rPr>
          <w:rFonts w:hint="eastAsia" w:ascii="仿宋_GB2312" w:eastAsia="仿宋_GB2312"/>
          <w:sz w:val="30"/>
          <w:szCs w:val="30"/>
        </w:rPr>
        <w:t>要求选手根据主办方提供的电子印刷线路板中的电路图，对电子元器件进行识别和筛选，并用个人自带的万用表判断电子元器件的规格与完好程度，再按照图示要求对应安装电子元件并进行焊接，焊接完成后对电子元件脚进行剪切，整个作业完毕后进行通电调试，</w:t>
      </w:r>
      <w:r>
        <w:rPr>
          <w:rFonts w:hint="eastAsia" w:ascii="仿宋_GB2312" w:hAnsi="宋体" w:eastAsia="仿宋_GB2312" w:cs="宋体"/>
          <w:kern w:val="0"/>
          <w:sz w:val="30"/>
          <w:szCs w:val="30"/>
        </w:rPr>
        <w:t>最后由评委进行焊接质量和输出电压值的检查和评分</w:t>
      </w:r>
      <w:r>
        <w:rPr>
          <w:rFonts w:hint="eastAsia" w:ascii="仿宋_GB2312" w:eastAsia="仿宋_GB2312"/>
          <w:sz w:val="30"/>
          <w:szCs w:val="30"/>
        </w:rPr>
        <w:t>。该考核对电子元器件安装和焊接的工艺要求是：安装所有电子元器件时，其文字、数值标记应布置在容易目视的方向上（标记向上、向外），以易于评委评判；安装电子元器件的位置方向和电极极性必须正确；电子元器件锡焊工艺美观牢固，焊点圆润、大小一致并充分浸润焊孔。</w:t>
      </w:r>
    </w:p>
    <w:p>
      <w:pPr>
        <w:tabs>
          <w:tab w:val="left" w:pos="1650"/>
        </w:tabs>
        <w:ind w:firstLine="600" w:firstLineChars="200"/>
        <w:jc w:val="left"/>
        <w:rPr>
          <w:rFonts w:ascii="仿宋_GB2312" w:eastAsia="仿宋_GB2312"/>
          <w:sz w:val="30"/>
          <w:szCs w:val="30"/>
        </w:rPr>
      </w:pPr>
      <w:r>
        <w:rPr>
          <w:rFonts w:hint="eastAsia" w:ascii="仿宋_GB2312" w:eastAsia="仿宋_GB2312"/>
          <w:sz w:val="30"/>
          <w:szCs w:val="30"/>
        </w:rPr>
        <w:t>考核流程：选手进入工位--评委指令开始计时--选手读图识图--进行接线--报告操作完成--评委通电前检查--通电调试--评委计时计分--选手拆除接线--选手离开工位。</w:t>
      </w:r>
    </w:p>
    <w:p>
      <w:pPr>
        <w:pStyle w:val="4"/>
        <w:spacing w:before="0" w:beforeAutospacing="0" w:after="0" w:afterAutospacing="0"/>
        <w:ind w:firstLine="450" w:firstLineChars="150"/>
        <w:rPr>
          <w:rFonts w:ascii="仿宋_GB2312" w:eastAsia="仿宋_GB2312" w:cs="Arial"/>
          <w:sz w:val="30"/>
          <w:szCs w:val="30"/>
        </w:rPr>
      </w:pPr>
      <w:r>
        <w:rPr>
          <w:rFonts w:hint="eastAsia" w:ascii="仿宋_GB2312" w:eastAsia="仿宋_GB2312" w:cs="Arial"/>
          <w:sz w:val="30"/>
          <w:szCs w:val="30"/>
        </w:rPr>
        <w:t>（五）应知复习考试参考资料</w:t>
      </w:r>
    </w:p>
    <w:p>
      <w:pPr>
        <w:pStyle w:val="4"/>
        <w:spacing w:before="0" w:beforeAutospacing="0" w:after="0" w:afterAutospacing="0"/>
        <w:ind w:firstLine="600" w:firstLineChars="200"/>
        <w:rPr>
          <w:rFonts w:ascii="仿宋_GB2312" w:eastAsia="仿宋_GB2312" w:cs="Arial"/>
          <w:sz w:val="30"/>
          <w:szCs w:val="30"/>
        </w:rPr>
      </w:pPr>
    </w:p>
    <w:p>
      <w:pPr>
        <w:pStyle w:val="4"/>
        <w:spacing w:before="0" w:beforeAutospacing="0" w:after="0" w:afterAutospacing="0"/>
        <w:ind w:firstLine="600" w:firstLineChars="200"/>
        <w:rPr>
          <w:rFonts w:ascii="仿宋_GB2312" w:hAnsi="仿宋_GB2312" w:eastAsia="仿宋_GB2312" w:cs="仿宋_GB2312"/>
          <w:bCs/>
          <w:sz w:val="30"/>
          <w:szCs w:val="30"/>
          <w:shd w:val="clear" w:color="auto" w:fill="FFFFFF"/>
        </w:rPr>
      </w:pPr>
      <w:r>
        <w:rPr>
          <w:rFonts w:hint="eastAsia" w:ascii="仿宋_GB2312" w:hAnsi="仿宋_GB2312" w:eastAsia="仿宋_GB2312" w:cs="仿宋_GB2312"/>
          <w:bCs/>
          <w:sz w:val="30"/>
          <w:szCs w:val="30"/>
          <w:shd w:val="clear" w:color="auto" w:fill="FFFFFF"/>
        </w:rPr>
        <w:t>《国家职业技能标准——维修电工（2009年修订）》（中华人民共和国人力资源和社会保障部制定）；</w:t>
      </w:r>
    </w:p>
    <w:p>
      <w:pPr>
        <w:pStyle w:val="4"/>
        <w:spacing w:before="0" w:beforeAutospacing="0" w:after="0" w:afterAutospacing="0"/>
        <w:ind w:firstLine="600" w:firstLineChars="200"/>
        <w:rPr>
          <w:rFonts w:ascii="仿宋_GB2312" w:eastAsia="仿宋_GB2312"/>
          <w:sz w:val="30"/>
          <w:szCs w:val="30"/>
        </w:rPr>
      </w:pPr>
      <w:r>
        <w:rPr>
          <w:rFonts w:hint="eastAsia" w:ascii="仿宋_GB2312" w:eastAsia="仿宋_GB2312" w:cs="Arial"/>
          <w:sz w:val="30"/>
          <w:szCs w:val="30"/>
        </w:rPr>
        <w:t>《职业技能鉴定教材——维修电工（初级、中级、高级）》</w:t>
      </w:r>
      <w:r>
        <w:rPr>
          <w:rFonts w:hint="eastAsia" w:ascii="仿宋_GB2312" w:eastAsia="仿宋_GB2312"/>
          <w:sz w:val="30"/>
          <w:szCs w:val="30"/>
        </w:rPr>
        <w:t>（人力资源和社会保障部教材办公室编写，</w:t>
      </w:r>
      <w:r>
        <w:rPr>
          <w:rFonts w:hint="eastAsia" w:ascii="仿宋_GB2312" w:eastAsia="仿宋_GB2312" w:cs="Arial"/>
          <w:sz w:val="30"/>
          <w:szCs w:val="30"/>
        </w:rPr>
        <w:t>2014年第二版，</w:t>
      </w:r>
      <w:r>
        <w:rPr>
          <w:rFonts w:hint="eastAsia" w:ascii="仿宋_GB2312" w:eastAsia="仿宋_GB2312"/>
          <w:sz w:val="30"/>
          <w:szCs w:val="30"/>
        </w:rPr>
        <w:t>中国劳动社会保障出版社出版）；</w:t>
      </w:r>
    </w:p>
    <w:p>
      <w:pPr>
        <w:pStyle w:val="4"/>
        <w:spacing w:before="0" w:beforeAutospacing="0" w:after="0" w:afterAutospacing="0"/>
        <w:ind w:firstLine="600" w:firstLineChars="200"/>
        <w:rPr>
          <w:rFonts w:ascii="仿宋_GB2312" w:eastAsia="仿宋_GB2312" w:cs="Arial"/>
          <w:sz w:val="30"/>
          <w:szCs w:val="30"/>
        </w:rPr>
      </w:pPr>
      <w:r>
        <w:rPr>
          <w:rFonts w:hint="eastAsia" w:ascii="仿宋_GB2312" w:eastAsia="仿宋_GB2312" w:cs="Arial"/>
          <w:sz w:val="30"/>
          <w:szCs w:val="30"/>
        </w:rPr>
        <w:t>《物业管理设施设备管理指南》</w:t>
      </w:r>
      <w:r>
        <w:rPr>
          <w:rFonts w:hint="eastAsia" w:ascii="仿宋_GB2312" w:eastAsia="仿宋_GB2312"/>
          <w:sz w:val="30"/>
          <w:szCs w:val="30"/>
        </w:rPr>
        <w:t>《物业承接查验操作指南》（中国物业管理协会主编，中国市场出版社出版）。</w:t>
      </w:r>
    </w:p>
    <w:p>
      <w:pPr>
        <w:pStyle w:val="4"/>
        <w:spacing w:before="0" w:beforeAutospacing="0" w:after="0" w:afterAutospacing="0"/>
        <w:ind w:firstLine="600" w:firstLineChars="200"/>
        <w:rPr>
          <w:rFonts w:ascii="仿宋_GB2312" w:eastAsia="仿宋_GB2312" w:cs="Arial"/>
          <w:sz w:val="30"/>
          <w:szCs w:val="30"/>
        </w:rPr>
      </w:pPr>
      <w:r>
        <w:rPr>
          <w:rFonts w:hint="eastAsia" w:ascii="仿宋_GB2312" w:eastAsia="仿宋_GB2312" w:cs="Arial"/>
          <w:sz w:val="30"/>
          <w:szCs w:val="30"/>
        </w:rPr>
        <w:t>理论知识考核时间为60分钟，</w:t>
      </w:r>
      <w:r>
        <w:rPr>
          <w:rFonts w:hint="eastAsia" w:ascii="仿宋_GB2312" w:eastAsia="仿宋_GB2312"/>
          <w:sz w:val="30"/>
          <w:szCs w:val="30"/>
        </w:rPr>
        <w:t>题型为判断题、单项选择题和多项选择题（参赛选手须自带钢笔或水笔、2B铅笔、橡皮）。</w:t>
      </w:r>
    </w:p>
    <w:p>
      <w:pPr>
        <w:pStyle w:val="4"/>
        <w:numPr>
          <w:ilvl w:val="0"/>
          <w:numId w:val="2"/>
        </w:numPr>
        <w:spacing w:before="0" w:beforeAutospacing="0" w:after="0" w:afterAutospacing="0"/>
        <w:rPr>
          <w:rFonts w:ascii="仿宋_GB2312" w:eastAsia="仿宋_GB2312" w:cs="Arial"/>
          <w:sz w:val="30"/>
          <w:szCs w:val="30"/>
        </w:rPr>
      </w:pPr>
      <w:r>
        <w:rPr>
          <w:rFonts w:hint="eastAsia" w:ascii="仿宋_GB2312" w:eastAsia="仿宋_GB2312" w:cs="Arial"/>
          <w:sz w:val="30"/>
          <w:szCs w:val="30"/>
        </w:rPr>
        <w:t>实际技能操作考核安全文明事项</w:t>
      </w:r>
    </w:p>
    <w:p>
      <w:pPr>
        <w:pStyle w:val="9"/>
        <w:widowControl/>
        <w:ind w:firstLine="600"/>
        <w:jc w:val="left"/>
        <w:rPr>
          <w:rFonts w:ascii="仿宋_GB2312" w:hAnsi="宋体" w:eastAsia="仿宋_GB2312" w:cs="宋体"/>
          <w:kern w:val="0"/>
          <w:sz w:val="30"/>
          <w:szCs w:val="30"/>
        </w:rPr>
      </w:pPr>
      <w:r>
        <w:rPr>
          <w:rFonts w:hint="eastAsia" w:ascii="仿宋_GB2312" w:hAnsi="宋体" w:eastAsia="仿宋_GB2312" w:cs="Arial"/>
          <w:sz w:val="30"/>
          <w:szCs w:val="30"/>
        </w:rPr>
        <w:t>1.请选手进入赛区前</w:t>
      </w:r>
      <w:r>
        <w:rPr>
          <w:rFonts w:hint="eastAsia" w:ascii="仿宋_GB2312" w:hAnsi="宋体" w:eastAsia="仿宋_GB2312" w:cs="宋体"/>
          <w:kern w:val="0"/>
          <w:sz w:val="30"/>
          <w:szCs w:val="30"/>
        </w:rPr>
        <w:t>穿好长袖工装及绝缘鞋，工作服整洁，整齐佩戴由组委会统一制作的标志。</w:t>
      </w:r>
    </w:p>
    <w:p>
      <w:pPr>
        <w:pStyle w:val="9"/>
        <w:widowControl/>
        <w:ind w:firstLine="600"/>
        <w:jc w:val="left"/>
        <w:rPr>
          <w:rFonts w:ascii="仿宋_GB2312" w:hAnsi="宋体" w:eastAsia="仿宋_GB2312" w:cs="Arial"/>
          <w:sz w:val="30"/>
          <w:szCs w:val="30"/>
        </w:rPr>
      </w:pPr>
      <w:r>
        <w:rPr>
          <w:rFonts w:hint="eastAsia" w:ascii="仿宋_GB2312" w:hAnsi="宋体" w:eastAsia="仿宋_GB2312" w:cs="Arial"/>
          <w:sz w:val="30"/>
          <w:szCs w:val="30"/>
        </w:rPr>
        <w:t>2.随身带好电笔、钢丝钳、</w:t>
      </w:r>
      <w:r>
        <w:rPr>
          <w:rFonts w:hint="eastAsia" w:ascii="仿宋_GB2312" w:hAnsi="宋体" w:eastAsia="仿宋_GB2312" w:cs="宋体"/>
          <w:kern w:val="0"/>
          <w:sz w:val="30"/>
          <w:szCs w:val="30"/>
        </w:rPr>
        <w:t>螺丝刀（一字和十字各一把）、</w:t>
      </w:r>
      <w:r>
        <w:rPr>
          <w:rFonts w:hint="eastAsia" w:ascii="仿宋_GB2312" w:hAnsi="宋体" w:eastAsia="仿宋_GB2312" w:cs="Arial"/>
          <w:sz w:val="30"/>
          <w:szCs w:val="30"/>
        </w:rPr>
        <w:t>电</w:t>
      </w:r>
    </w:p>
    <w:p>
      <w:pPr>
        <w:pStyle w:val="9"/>
        <w:widowControl/>
        <w:ind w:firstLine="0" w:firstLineChars="0"/>
        <w:jc w:val="left"/>
        <w:rPr>
          <w:rFonts w:ascii="仿宋_GB2312" w:hAnsi="宋体" w:eastAsia="仿宋_GB2312" w:cs="Arial"/>
          <w:sz w:val="30"/>
          <w:szCs w:val="30"/>
        </w:rPr>
      </w:pPr>
      <w:r>
        <w:rPr>
          <w:rFonts w:hint="eastAsia" w:ascii="仿宋_GB2312" w:hAnsi="宋体" w:eastAsia="仿宋_GB2312" w:cs="Arial"/>
          <w:sz w:val="30"/>
          <w:szCs w:val="30"/>
        </w:rPr>
        <w:t>工刀、尖嘴钳、斜口钳、电烙铁、万用表具等工具。</w:t>
      </w:r>
    </w:p>
    <w:p>
      <w:pPr>
        <w:pStyle w:val="9"/>
        <w:widowControl/>
        <w:ind w:firstLine="6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3.竞赛完成后，全面清理现场，剩余或丢弃材料放到指定地点，</w:t>
      </w:r>
    </w:p>
    <w:p>
      <w:pPr>
        <w:pStyle w:val="9"/>
        <w:widowControl/>
        <w:ind w:firstLine="0" w:firstLineChars="0"/>
        <w:jc w:val="left"/>
        <w:rPr>
          <w:rFonts w:ascii="仿宋_GB2312" w:hAnsi="宋体" w:eastAsia="仿宋_GB2312" w:cs="宋体"/>
          <w:kern w:val="0"/>
          <w:sz w:val="30"/>
          <w:szCs w:val="30"/>
        </w:rPr>
      </w:pPr>
      <w:r>
        <w:rPr>
          <w:rFonts w:hint="eastAsia" w:ascii="仿宋_GB2312" w:hAnsi="宋体" w:eastAsia="仿宋_GB2312" w:cs="宋体"/>
          <w:kern w:val="0"/>
          <w:sz w:val="30"/>
          <w:szCs w:val="30"/>
        </w:rPr>
        <w:t>自带工具带走，现场提供料具恢复原位、摆放整齐。</w:t>
      </w:r>
    </w:p>
    <w:p>
      <w:pPr>
        <w:pStyle w:val="9"/>
        <w:widowControl/>
        <w:ind w:firstLine="600"/>
        <w:jc w:val="left"/>
        <w:rPr>
          <w:rFonts w:ascii="仿宋_GB2312" w:hAnsi="宋体" w:eastAsia="仿宋_GB2312" w:cs="宋体"/>
          <w:kern w:val="0"/>
          <w:sz w:val="30"/>
          <w:szCs w:val="30"/>
        </w:rPr>
      </w:pPr>
      <w:r>
        <w:rPr>
          <w:rFonts w:hint="eastAsia" w:ascii="仿宋_GB2312" w:eastAsia="仿宋_GB2312"/>
          <w:sz w:val="30"/>
          <w:szCs w:val="30"/>
        </w:rPr>
        <w:t>4.请自觉维护现场秩序，配合主持人工作、尊重评委的评判结</w:t>
      </w:r>
    </w:p>
    <w:p>
      <w:pPr>
        <w:widowControl/>
        <w:jc w:val="left"/>
        <w:rPr>
          <w:rFonts w:ascii="仿宋_GB2312" w:hAnsi="宋体" w:eastAsia="仿宋_GB2312" w:cs="宋体"/>
          <w:kern w:val="0"/>
          <w:sz w:val="30"/>
          <w:szCs w:val="30"/>
        </w:rPr>
      </w:pPr>
      <w:r>
        <w:rPr>
          <w:rFonts w:hint="eastAsia" w:ascii="仿宋_GB2312" w:eastAsia="仿宋_GB2312"/>
          <w:sz w:val="30"/>
          <w:szCs w:val="30"/>
        </w:rPr>
        <w:t>果。除非评委或考核要求选手作答外保持安静。</w:t>
      </w:r>
    </w:p>
    <w:p>
      <w:pPr>
        <w:widowControl/>
        <w:jc w:val="left"/>
        <w:rPr>
          <w:rFonts w:ascii="仿宋_GB2312" w:hAnsi="宋体" w:eastAsia="仿宋_GB2312" w:cs="宋体"/>
          <w:kern w:val="0"/>
          <w:sz w:val="30"/>
          <w:szCs w:val="30"/>
        </w:rPr>
      </w:pPr>
    </w:p>
    <w:p>
      <w:pPr>
        <w:widowControl/>
        <w:jc w:val="left"/>
        <w:rPr>
          <w:rFonts w:ascii="仿宋_GB2312" w:hAnsi="宋体" w:eastAsia="仿宋_GB2312" w:cs="宋体"/>
          <w:kern w:val="0"/>
          <w:sz w:val="30"/>
          <w:szCs w:val="30"/>
        </w:rPr>
        <w:sectPr>
          <w:pgSz w:w="11850" w:h="16783"/>
          <w:pgMar w:top="1440" w:right="1430" w:bottom="1440" w:left="1800" w:header="851" w:footer="992" w:gutter="0"/>
          <w:cols w:space="720" w:num="1"/>
          <w:docGrid w:type="lines" w:linePitch="319" w:charSpace="0"/>
        </w:sectPr>
      </w:pPr>
    </w:p>
    <w:p>
      <w:pPr>
        <w:widowControl/>
        <w:spacing w:line="432" w:lineRule="atLeast"/>
        <w:jc w:val="center"/>
        <w:rPr>
          <w:rFonts w:ascii="仿宋_GB2312" w:hAnsi="仿宋_GB2312" w:eastAsia="仿宋_GB2312" w:cs="仿宋_GB2312"/>
          <w:b/>
          <w:kern w:val="0"/>
          <w:sz w:val="30"/>
          <w:szCs w:val="30"/>
        </w:rPr>
      </w:pPr>
      <w:r>
        <w:rPr>
          <w:rFonts w:hint="eastAsia" w:ascii="仿宋_GB2312" w:hAnsi="仿宋_GB2312" w:eastAsia="仿宋_GB2312" w:cs="仿宋_GB2312"/>
          <w:b/>
          <w:sz w:val="30"/>
          <w:szCs w:val="30"/>
        </w:rPr>
        <w:t>第二部分 电工实际技能操作考核评分标准</w:t>
      </w:r>
      <w:r>
        <w:rPr>
          <w:rFonts w:hint="eastAsia" w:ascii="仿宋_GB2312" w:hAnsi="仿宋_GB2312" w:eastAsia="仿宋_GB2312" w:cs="仿宋_GB2312"/>
          <w:b/>
          <w:kern w:val="0"/>
          <w:sz w:val="30"/>
          <w:szCs w:val="30"/>
        </w:rPr>
        <w:t>（1）</w:t>
      </w:r>
    </w:p>
    <w:p>
      <w:pPr>
        <w:widowControl/>
        <w:spacing w:line="432" w:lineRule="atLeast"/>
        <w:jc w:val="center"/>
        <w:rPr>
          <w:rFonts w:ascii="华文中宋" w:hAnsi="华文中宋" w:eastAsia="华文中宋" w:cs="宋体"/>
          <w:b/>
          <w:bCs/>
          <w:kern w:val="0"/>
          <w:sz w:val="36"/>
          <w:szCs w:val="36"/>
        </w:rPr>
      </w:pPr>
    </w:p>
    <w:tbl>
      <w:tblPr>
        <w:tblStyle w:val="8"/>
        <w:tblW w:w="8814" w:type="dxa"/>
        <w:jc w:val="center"/>
        <w:tblInd w:w="0" w:type="dxa"/>
        <w:tblLayout w:type="fixed"/>
        <w:tblCellMar>
          <w:top w:w="0" w:type="dxa"/>
          <w:left w:w="108" w:type="dxa"/>
          <w:bottom w:w="0" w:type="dxa"/>
          <w:right w:w="108" w:type="dxa"/>
        </w:tblCellMar>
      </w:tblPr>
      <w:tblGrid>
        <w:gridCol w:w="846"/>
        <w:gridCol w:w="611"/>
        <w:gridCol w:w="1477"/>
        <w:gridCol w:w="2385"/>
        <w:gridCol w:w="600"/>
        <w:gridCol w:w="2115"/>
        <w:gridCol w:w="780"/>
      </w:tblGrid>
      <w:tr>
        <w:tblPrEx>
          <w:tblLayout w:type="fixed"/>
          <w:tblCellMar>
            <w:top w:w="0" w:type="dxa"/>
            <w:left w:w="108" w:type="dxa"/>
            <w:bottom w:w="0" w:type="dxa"/>
            <w:right w:w="108" w:type="dxa"/>
          </w:tblCellMar>
        </w:tblPrEx>
        <w:trPr>
          <w:trHeight w:val="554" w:hRule="atLeast"/>
          <w:jc w:val="center"/>
        </w:trPr>
        <w:tc>
          <w:tcPr>
            <w:tcW w:w="145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kern w:val="0"/>
                <w:szCs w:val="21"/>
              </w:rPr>
            </w:pPr>
            <w:r>
              <w:rPr>
                <w:rFonts w:hint="eastAsia" w:ascii="宋体" w:hAnsi="宋体" w:cs="宋体"/>
                <w:b/>
                <w:kern w:val="0"/>
                <w:szCs w:val="21"/>
              </w:rPr>
              <w:t xml:space="preserve">考核名称 </w:t>
            </w:r>
          </w:p>
        </w:tc>
        <w:tc>
          <w:tcPr>
            <w:tcW w:w="7357"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b/>
                <w:kern w:val="0"/>
                <w:szCs w:val="21"/>
              </w:rPr>
            </w:pPr>
            <w:r>
              <w:rPr>
                <w:rFonts w:hint="eastAsia" w:ascii="宋体" w:hAnsi="宋体" w:cs="宋体"/>
                <w:b/>
                <w:kern w:val="0"/>
                <w:szCs w:val="21"/>
              </w:rPr>
              <w:t>消防给水泵一用一备星三角降压启动控制线路安装接线</w:t>
            </w:r>
          </w:p>
        </w:tc>
      </w:tr>
      <w:tr>
        <w:tblPrEx>
          <w:tblLayout w:type="fixed"/>
          <w:tblCellMar>
            <w:top w:w="0" w:type="dxa"/>
            <w:left w:w="108" w:type="dxa"/>
            <w:bottom w:w="0" w:type="dxa"/>
            <w:right w:w="108" w:type="dxa"/>
          </w:tblCellMar>
        </w:tblPrEx>
        <w:trPr>
          <w:trHeight w:val="439" w:hRule="atLeast"/>
          <w:jc w:val="center"/>
        </w:trPr>
        <w:tc>
          <w:tcPr>
            <w:tcW w:w="1457"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Cs w:val="21"/>
              </w:rPr>
            </w:pPr>
            <w:r>
              <w:rPr>
                <w:rFonts w:hint="eastAsia" w:ascii="宋体" w:hAnsi="宋体" w:cs="宋体"/>
                <w:kern w:val="0"/>
                <w:szCs w:val="21"/>
              </w:rPr>
              <w:t>分值</w:t>
            </w:r>
          </w:p>
        </w:tc>
        <w:tc>
          <w:tcPr>
            <w:tcW w:w="735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40分</w:t>
            </w:r>
          </w:p>
        </w:tc>
      </w:tr>
      <w:tr>
        <w:tblPrEx>
          <w:tblLayout w:type="fixed"/>
          <w:tblCellMar>
            <w:top w:w="0" w:type="dxa"/>
            <w:left w:w="108" w:type="dxa"/>
            <w:bottom w:w="0" w:type="dxa"/>
            <w:right w:w="108" w:type="dxa"/>
          </w:tblCellMar>
        </w:tblPrEx>
        <w:trPr>
          <w:trHeight w:val="439" w:hRule="atLeast"/>
          <w:jc w:val="center"/>
        </w:trPr>
        <w:tc>
          <w:tcPr>
            <w:tcW w:w="1457" w:type="dxa"/>
            <w:gridSpan w:val="2"/>
            <w:tcBorders>
              <w:top w:val="single" w:color="auto" w:sz="4" w:space="0"/>
              <w:left w:val="single" w:color="auto" w:sz="4" w:space="0"/>
              <w:bottom w:val="nil"/>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考核技能 </w:t>
            </w:r>
          </w:p>
        </w:tc>
        <w:tc>
          <w:tcPr>
            <w:tcW w:w="7357"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接线（主电路、控制电路）</w:t>
            </w:r>
          </w:p>
        </w:tc>
      </w:tr>
      <w:tr>
        <w:tblPrEx>
          <w:tblLayout w:type="fixed"/>
          <w:tblCellMar>
            <w:top w:w="0" w:type="dxa"/>
            <w:left w:w="108" w:type="dxa"/>
            <w:bottom w:w="0" w:type="dxa"/>
            <w:right w:w="108" w:type="dxa"/>
          </w:tblCellMar>
        </w:tblPrEx>
        <w:trPr>
          <w:trHeight w:val="439" w:hRule="atLeast"/>
          <w:jc w:val="center"/>
        </w:trPr>
        <w:tc>
          <w:tcPr>
            <w:tcW w:w="1457" w:type="dxa"/>
            <w:gridSpan w:val="2"/>
            <w:tcBorders>
              <w:top w:val="single" w:color="auto" w:sz="4" w:space="0"/>
              <w:left w:val="single" w:color="auto" w:sz="4" w:space="0"/>
              <w:bottom w:val="nil"/>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工具</w:t>
            </w:r>
          </w:p>
        </w:tc>
        <w:tc>
          <w:tcPr>
            <w:tcW w:w="7357"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电笔、尖嘴钳、万用表具等</w:t>
            </w:r>
          </w:p>
        </w:tc>
      </w:tr>
      <w:tr>
        <w:tblPrEx>
          <w:tblLayout w:type="fixed"/>
          <w:tblCellMar>
            <w:top w:w="0" w:type="dxa"/>
            <w:left w:w="108" w:type="dxa"/>
            <w:bottom w:w="0" w:type="dxa"/>
            <w:right w:w="108" w:type="dxa"/>
          </w:tblCellMar>
        </w:tblPrEx>
        <w:trPr>
          <w:trHeight w:val="439" w:hRule="atLeast"/>
          <w:jc w:val="center"/>
        </w:trPr>
        <w:tc>
          <w:tcPr>
            <w:tcW w:w="1457" w:type="dxa"/>
            <w:gridSpan w:val="2"/>
            <w:tcBorders>
              <w:top w:val="single" w:color="auto" w:sz="4" w:space="0"/>
              <w:left w:val="single" w:color="auto" w:sz="4" w:space="0"/>
              <w:bottom w:val="nil"/>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特别提示</w:t>
            </w:r>
          </w:p>
        </w:tc>
        <w:tc>
          <w:tcPr>
            <w:tcW w:w="7357"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考核时间30分钟，时间届满时所有选手停止操作</w:t>
            </w:r>
          </w:p>
        </w:tc>
      </w:tr>
      <w:tr>
        <w:tblPrEx>
          <w:tblLayout w:type="fixed"/>
          <w:tblCellMar>
            <w:top w:w="0" w:type="dxa"/>
            <w:left w:w="108" w:type="dxa"/>
            <w:bottom w:w="0" w:type="dxa"/>
            <w:right w:w="108" w:type="dxa"/>
          </w:tblCellMar>
        </w:tblPrEx>
        <w:trPr>
          <w:trHeight w:val="402" w:hRule="atLeast"/>
          <w:jc w:val="center"/>
        </w:trPr>
        <w:tc>
          <w:tcPr>
            <w:tcW w:w="846"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jc w:val="center"/>
              <w:rPr>
                <w:rFonts w:ascii="宋体" w:hAnsi="宋体" w:cs="宋体"/>
                <w:kern w:val="0"/>
                <w:szCs w:val="21"/>
              </w:rPr>
            </w:pPr>
            <w:r>
              <w:rPr>
                <w:rFonts w:hint="eastAsia" w:ascii="宋体" w:hAnsi="宋体" w:cs="宋体"/>
                <w:kern w:val="0"/>
                <w:szCs w:val="21"/>
              </w:rPr>
              <w:t xml:space="preserve">评 分 标 准 </w:t>
            </w:r>
          </w:p>
        </w:tc>
        <w:tc>
          <w:tcPr>
            <w:tcW w:w="61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 xml:space="preserve">序号 </w:t>
            </w:r>
          </w:p>
        </w:tc>
        <w:tc>
          <w:tcPr>
            <w:tcW w:w="14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项目名称 </w:t>
            </w:r>
          </w:p>
        </w:tc>
        <w:tc>
          <w:tcPr>
            <w:tcW w:w="23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质量要求 </w:t>
            </w: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满分 </w:t>
            </w:r>
          </w:p>
        </w:tc>
        <w:tc>
          <w:tcPr>
            <w:tcW w:w="21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评分细则 </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得分</w:t>
            </w:r>
          </w:p>
        </w:tc>
      </w:tr>
      <w:tr>
        <w:tblPrEx>
          <w:tblLayout w:type="fixed"/>
          <w:tblCellMar>
            <w:top w:w="0" w:type="dxa"/>
            <w:left w:w="108" w:type="dxa"/>
            <w:bottom w:w="0" w:type="dxa"/>
            <w:right w:w="108" w:type="dxa"/>
          </w:tblCellMar>
        </w:tblPrEx>
        <w:trPr>
          <w:trHeight w:val="600" w:hRule="atLeast"/>
          <w:jc w:val="center"/>
        </w:trPr>
        <w:tc>
          <w:tcPr>
            <w:tcW w:w="84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61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47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按图接线 </w:t>
            </w:r>
          </w:p>
        </w:tc>
        <w:tc>
          <w:tcPr>
            <w:tcW w:w="238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1.配线合理。 </w:t>
            </w: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211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未按主次线路走向杂乱每处扣1分</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960" w:hRule="atLeast"/>
          <w:jc w:val="center"/>
        </w:trPr>
        <w:tc>
          <w:tcPr>
            <w:tcW w:w="84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6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38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2.接线正确、牢固。 </w:t>
            </w: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211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1.接线错误（含未接线）每处扣</w:t>
            </w:r>
            <w:r>
              <w:rPr>
                <w:rFonts w:hint="eastAsia" w:ascii="宋体" w:hAnsi="宋体" w:cs="宋体"/>
                <w:b/>
                <w:kern w:val="0"/>
                <w:szCs w:val="21"/>
              </w:rPr>
              <w:t>1-2分</w:t>
            </w:r>
          </w:p>
          <w:p>
            <w:pPr>
              <w:widowControl/>
              <w:jc w:val="left"/>
              <w:rPr>
                <w:rFonts w:ascii="宋体" w:hAnsi="宋体" w:cs="宋体"/>
                <w:kern w:val="0"/>
                <w:szCs w:val="21"/>
              </w:rPr>
            </w:pPr>
            <w:r>
              <w:rPr>
                <w:rFonts w:hint="eastAsia" w:ascii="宋体" w:hAnsi="宋体" w:cs="宋体"/>
                <w:kern w:val="0"/>
                <w:szCs w:val="21"/>
              </w:rPr>
              <w:t>2.接线不安全牢固每处扣</w:t>
            </w:r>
            <w:r>
              <w:rPr>
                <w:rFonts w:hint="eastAsia" w:ascii="宋体" w:hAnsi="宋体" w:cs="宋体"/>
                <w:b/>
                <w:kern w:val="0"/>
                <w:szCs w:val="21"/>
              </w:rPr>
              <w:t>1-2分</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600" w:hRule="atLeast"/>
          <w:jc w:val="center"/>
        </w:trPr>
        <w:tc>
          <w:tcPr>
            <w:tcW w:w="84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6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38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3.调试一次成功。 </w:t>
            </w: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25</w:t>
            </w:r>
          </w:p>
        </w:tc>
        <w:tc>
          <w:tcPr>
            <w:tcW w:w="211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第一次调试调未成功扣5分，第二次调试未成功再扣5分，以此类推，扣完为止。</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600" w:hRule="atLeast"/>
          <w:jc w:val="center"/>
        </w:trPr>
        <w:tc>
          <w:tcPr>
            <w:tcW w:w="84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6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38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4.接线回路中出现短路。</w:t>
            </w: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211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本题不得分</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600" w:hRule="atLeast"/>
          <w:jc w:val="center"/>
        </w:trPr>
        <w:tc>
          <w:tcPr>
            <w:tcW w:w="84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61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47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安全文明生产 </w:t>
            </w:r>
          </w:p>
        </w:tc>
        <w:tc>
          <w:tcPr>
            <w:tcW w:w="238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1.工具使用方法正确。 </w:t>
            </w:r>
          </w:p>
        </w:tc>
        <w:tc>
          <w:tcPr>
            <w:tcW w:w="6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211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工具使用不正确扣1-2分</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600" w:hRule="atLeast"/>
          <w:jc w:val="center"/>
        </w:trPr>
        <w:tc>
          <w:tcPr>
            <w:tcW w:w="84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6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38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2.按顺序拆除安装线路</w:t>
            </w: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1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未按顺序拆除安装线路扣1-2分</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600" w:hRule="atLeast"/>
          <w:jc w:val="center"/>
        </w:trPr>
        <w:tc>
          <w:tcPr>
            <w:tcW w:w="8034" w:type="dxa"/>
            <w:gridSpan w:val="6"/>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最后得分</w:t>
            </w:r>
          </w:p>
        </w:tc>
        <w:tc>
          <w:tcPr>
            <w:tcW w:w="78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r>
    </w:tbl>
    <w:p>
      <w:pPr>
        <w:pStyle w:val="4"/>
        <w:tabs>
          <w:tab w:val="left" w:pos="2010"/>
        </w:tabs>
        <w:spacing w:line="360" w:lineRule="auto"/>
        <w:rPr>
          <w:rFonts w:cs="Arial"/>
          <w:sz w:val="21"/>
          <w:szCs w:val="21"/>
        </w:rPr>
      </w:pPr>
    </w:p>
    <w:p>
      <w:pPr>
        <w:pStyle w:val="4"/>
        <w:tabs>
          <w:tab w:val="left" w:pos="2010"/>
        </w:tabs>
        <w:spacing w:line="360" w:lineRule="auto"/>
        <w:rPr>
          <w:rFonts w:cs="Arial"/>
          <w:sz w:val="28"/>
          <w:szCs w:val="28"/>
        </w:rPr>
      </w:pPr>
    </w:p>
    <w:p>
      <w:pPr>
        <w:widowControl/>
        <w:spacing w:line="432" w:lineRule="atLeast"/>
        <w:jc w:val="center"/>
        <w:rPr>
          <w:rFonts w:ascii="仿宋_GB2312" w:hAnsi="仿宋_GB2312" w:eastAsia="仿宋_GB2312" w:cs="仿宋_GB2312"/>
          <w:b/>
          <w:kern w:val="0"/>
          <w:sz w:val="30"/>
          <w:szCs w:val="30"/>
        </w:rPr>
      </w:pPr>
      <w:r>
        <w:rPr>
          <w:rFonts w:hint="eastAsia" w:ascii="华文中宋" w:hAnsi="华文中宋" w:eastAsia="华文中宋"/>
          <w:b/>
          <w:sz w:val="32"/>
          <w:szCs w:val="32"/>
        </w:rPr>
        <w:br w:type="page"/>
      </w:r>
      <w:r>
        <w:rPr>
          <w:rFonts w:hint="eastAsia" w:ascii="仿宋_GB2312" w:hAnsi="仿宋_GB2312" w:eastAsia="仿宋_GB2312" w:cs="仿宋_GB2312"/>
          <w:b/>
          <w:sz w:val="30"/>
          <w:szCs w:val="30"/>
        </w:rPr>
        <w:t>第二部分 电工实际技能操作考核评分标准</w:t>
      </w:r>
      <w:r>
        <w:rPr>
          <w:rFonts w:hint="eastAsia" w:ascii="仿宋_GB2312" w:hAnsi="仿宋_GB2312" w:eastAsia="仿宋_GB2312" w:cs="仿宋_GB2312"/>
          <w:b/>
          <w:kern w:val="0"/>
          <w:sz w:val="30"/>
          <w:szCs w:val="30"/>
        </w:rPr>
        <w:t>（2）</w:t>
      </w:r>
    </w:p>
    <w:p>
      <w:pPr>
        <w:widowControl/>
        <w:spacing w:line="432" w:lineRule="atLeast"/>
        <w:ind w:firstLine="645"/>
        <w:jc w:val="center"/>
        <w:rPr>
          <w:rFonts w:ascii="华文中宋" w:hAnsi="华文中宋" w:eastAsia="华文中宋" w:cs="宋体"/>
          <w:kern w:val="0"/>
          <w:sz w:val="32"/>
          <w:szCs w:val="32"/>
        </w:rPr>
      </w:pPr>
    </w:p>
    <w:tbl>
      <w:tblPr>
        <w:tblStyle w:val="8"/>
        <w:tblW w:w="9330" w:type="dxa"/>
        <w:jc w:val="center"/>
        <w:tblInd w:w="0" w:type="dxa"/>
        <w:tblLayout w:type="fixed"/>
        <w:tblCellMar>
          <w:top w:w="0" w:type="dxa"/>
          <w:left w:w="108" w:type="dxa"/>
          <w:bottom w:w="0" w:type="dxa"/>
          <w:right w:w="108" w:type="dxa"/>
        </w:tblCellMar>
      </w:tblPr>
      <w:tblGrid>
        <w:gridCol w:w="600"/>
        <w:gridCol w:w="705"/>
        <w:gridCol w:w="1500"/>
        <w:gridCol w:w="2670"/>
        <w:gridCol w:w="585"/>
        <w:gridCol w:w="2685"/>
        <w:gridCol w:w="585"/>
      </w:tblGrid>
      <w:tr>
        <w:tblPrEx>
          <w:tblLayout w:type="fixed"/>
          <w:tblCellMar>
            <w:top w:w="0" w:type="dxa"/>
            <w:left w:w="108" w:type="dxa"/>
            <w:bottom w:w="0" w:type="dxa"/>
            <w:right w:w="108" w:type="dxa"/>
          </w:tblCellMar>
        </w:tblPrEx>
        <w:trPr>
          <w:trHeight w:val="439" w:hRule="atLeast"/>
          <w:jc w:val="center"/>
        </w:trPr>
        <w:tc>
          <w:tcPr>
            <w:tcW w:w="130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kern w:val="0"/>
                <w:szCs w:val="21"/>
              </w:rPr>
            </w:pPr>
            <w:r>
              <w:rPr>
                <w:rFonts w:hint="eastAsia" w:ascii="宋体" w:hAnsi="宋体" w:cs="宋体"/>
                <w:b/>
                <w:kern w:val="0"/>
                <w:szCs w:val="21"/>
              </w:rPr>
              <w:t xml:space="preserve">试题名称 </w:t>
            </w:r>
          </w:p>
        </w:tc>
        <w:tc>
          <w:tcPr>
            <w:tcW w:w="8025"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b/>
                <w:kern w:val="0"/>
                <w:szCs w:val="21"/>
              </w:rPr>
            </w:pPr>
            <w:r>
              <w:rPr>
                <w:rFonts w:hint="eastAsia" w:ascii="宋体" w:hAnsi="宋体" w:cs="宋体"/>
                <w:b/>
                <w:kern w:val="0"/>
                <w:szCs w:val="21"/>
              </w:rPr>
              <w:t>综合线路控制盘故障排除</w:t>
            </w:r>
          </w:p>
        </w:tc>
      </w:tr>
      <w:tr>
        <w:tblPrEx>
          <w:tblLayout w:type="fixed"/>
          <w:tblCellMar>
            <w:top w:w="0" w:type="dxa"/>
            <w:left w:w="108" w:type="dxa"/>
            <w:bottom w:w="0" w:type="dxa"/>
            <w:right w:w="108" w:type="dxa"/>
          </w:tblCellMar>
        </w:tblPrEx>
        <w:trPr>
          <w:trHeight w:val="439" w:hRule="atLeast"/>
          <w:jc w:val="center"/>
        </w:trPr>
        <w:tc>
          <w:tcPr>
            <w:tcW w:w="13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Cs w:val="21"/>
              </w:rPr>
            </w:pPr>
            <w:r>
              <w:rPr>
                <w:rFonts w:hint="eastAsia" w:ascii="宋体" w:hAnsi="宋体" w:cs="宋体"/>
                <w:kern w:val="0"/>
                <w:szCs w:val="21"/>
              </w:rPr>
              <w:t>分值</w:t>
            </w:r>
          </w:p>
        </w:tc>
        <w:tc>
          <w:tcPr>
            <w:tcW w:w="802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20分</w:t>
            </w:r>
          </w:p>
        </w:tc>
      </w:tr>
      <w:tr>
        <w:tblPrEx>
          <w:tblLayout w:type="fixed"/>
          <w:tblCellMar>
            <w:top w:w="0" w:type="dxa"/>
            <w:left w:w="108" w:type="dxa"/>
            <w:bottom w:w="0" w:type="dxa"/>
            <w:right w:w="108" w:type="dxa"/>
          </w:tblCellMar>
        </w:tblPrEx>
        <w:trPr>
          <w:trHeight w:val="439" w:hRule="atLeast"/>
          <w:jc w:val="center"/>
        </w:trPr>
        <w:tc>
          <w:tcPr>
            <w:tcW w:w="1305"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考核的技能 </w:t>
            </w:r>
          </w:p>
        </w:tc>
        <w:tc>
          <w:tcPr>
            <w:tcW w:w="8025"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1.接线（主电路、控制电路）</w:t>
            </w:r>
          </w:p>
        </w:tc>
      </w:tr>
      <w:tr>
        <w:tblPrEx>
          <w:tblLayout w:type="fixed"/>
          <w:tblCellMar>
            <w:top w:w="0" w:type="dxa"/>
            <w:left w:w="108" w:type="dxa"/>
            <w:bottom w:w="0" w:type="dxa"/>
            <w:right w:w="108" w:type="dxa"/>
          </w:tblCellMar>
        </w:tblPrEx>
        <w:trPr>
          <w:trHeight w:val="439" w:hRule="atLeast"/>
          <w:jc w:val="center"/>
        </w:trPr>
        <w:tc>
          <w:tcPr>
            <w:tcW w:w="1305"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8025"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2.设备、元件检测（确认选择元件、交流接触器） </w:t>
            </w:r>
          </w:p>
        </w:tc>
      </w:tr>
      <w:tr>
        <w:tblPrEx>
          <w:tblLayout w:type="fixed"/>
          <w:tblCellMar>
            <w:top w:w="0" w:type="dxa"/>
            <w:left w:w="108" w:type="dxa"/>
            <w:bottom w:w="0" w:type="dxa"/>
            <w:right w:w="108" w:type="dxa"/>
          </w:tblCellMar>
        </w:tblPrEx>
        <w:trPr>
          <w:trHeight w:val="439" w:hRule="atLeast"/>
          <w:jc w:val="center"/>
        </w:trPr>
        <w:tc>
          <w:tcPr>
            <w:tcW w:w="1305" w:type="dxa"/>
            <w:gridSpan w:val="2"/>
            <w:tcBorders>
              <w:top w:val="single" w:color="auto" w:sz="4" w:space="0"/>
              <w:left w:val="single" w:color="auto" w:sz="4" w:space="0"/>
              <w:bottom w:val="nil"/>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工具</w:t>
            </w:r>
          </w:p>
        </w:tc>
        <w:tc>
          <w:tcPr>
            <w:tcW w:w="8025"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电笔、、尖嘴钳、万用表具等</w:t>
            </w:r>
          </w:p>
        </w:tc>
      </w:tr>
      <w:tr>
        <w:tblPrEx>
          <w:tblLayout w:type="fixed"/>
          <w:tblCellMar>
            <w:top w:w="0" w:type="dxa"/>
            <w:left w:w="108" w:type="dxa"/>
            <w:bottom w:w="0" w:type="dxa"/>
            <w:right w:w="108" w:type="dxa"/>
          </w:tblCellMar>
        </w:tblPrEx>
        <w:trPr>
          <w:trHeight w:val="439" w:hRule="atLeast"/>
          <w:jc w:val="center"/>
        </w:trPr>
        <w:tc>
          <w:tcPr>
            <w:tcW w:w="1305" w:type="dxa"/>
            <w:gridSpan w:val="2"/>
            <w:tcBorders>
              <w:top w:val="single" w:color="auto" w:sz="4" w:space="0"/>
              <w:left w:val="single" w:color="auto" w:sz="4" w:space="0"/>
              <w:bottom w:val="nil"/>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特别提示</w:t>
            </w:r>
          </w:p>
        </w:tc>
        <w:tc>
          <w:tcPr>
            <w:tcW w:w="8025"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考核时间30分钟，时间届满时所有选手停止操作</w:t>
            </w:r>
          </w:p>
        </w:tc>
      </w:tr>
      <w:tr>
        <w:tblPrEx>
          <w:tblLayout w:type="fixed"/>
          <w:tblCellMar>
            <w:top w:w="0" w:type="dxa"/>
            <w:left w:w="108" w:type="dxa"/>
            <w:bottom w:w="0" w:type="dxa"/>
            <w:right w:w="108" w:type="dxa"/>
          </w:tblCellMar>
        </w:tblPrEx>
        <w:trPr>
          <w:trHeight w:val="402" w:hRule="atLeast"/>
          <w:jc w:val="center"/>
        </w:trPr>
        <w:tc>
          <w:tcPr>
            <w:tcW w:w="600"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宋体" w:hAnsi="宋体" w:cs="宋体"/>
                <w:kern w:val="0"/>
                <w:szCs w:val="21"/>
              </w:rPr>
            </w:pPr>
            <w:r>
              <w:rPr>
                <w:rFonts w:hint="eastAsia" w:ascii="宋体" w:hAnsi="宋体" w:cs="宋体"/>
                <w:kern w:val="0"/>
                <w:szCs w:val="21"/>
              </w:rPr>
              <w:t xml:space="preserve">评 分 标 准 </w:t>
            </w:r>
          </w:p>
        </w:tc>
        <w:tc>
          <w:tcPr>
            <w:tcW w:w="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序号 </w:t>
            </w:r>
          </w:p>
        </w:tc>
        <w:tc>
          <w:tcPr>
            <w:tcW w:w="15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项目名称 </w:t>
            </w:r>
          </w:p>
        </w:tc>
        <w:tc>
          <w:tcPr>
            <w:tcW w:w="267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质量要求 </w:t>
            </w:r>
          </w:p>
        </w:tc>
        <w:tc>
          <w:tcPr>
            <w:tcW w:w="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满分 </w:t>
            </w:r>
          </w:p>
        </w:tc>
        <w:tc>
          <w:tcPr>
            <w:tcW w:w="26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评分细则 </w:t>
            </w:r>
          </w:p>
        </w:tc>
        <w:tc>
          <w:tcPr>
            <w:tcW w:w="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得分</w:t>
            </w:r>
          </w:p>
        </w:tc>
      </w:tr>
      <w:tr>
        <w:tblPrEx>
          <w:tblLayout w:type="fixed"/>
          <w:tblCellMar>
            <w:top w:w="0" w:type="dxa"/>
            <w:left w:w="108" w:type="dxa"/>
            <w:bottom w:w="0" w:type="dxa"/>
            <w:right w:w="108" w:type="dxa"/>
          </w:tblCellMar>
        </w:tblPrEx>
        <w:trPr>
          <w:trHeight w:val="600"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0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5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检测仪表运用 </w:t>
            </w:r>
          </w:p>
        </w:tc>
        <w:tc>
          <w:tcPr>
            <w:tcW w:w="267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1.合理选用仪表各档位</w:t>
            </w:r>
          </w:p>
        </w:tc>
        <w:tc>
          <w:tcPr>
            <w:tcW w:w="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268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元器件选择错误每处扣1分。 </w:t>
            </w:r>
          </w:p>
        </w:tc>
        <w:tc>
          <w:tcPr>
            <w:tcW w:w="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600"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67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2.正确按图测量各点位</w:t>
            </w:r>
          </w:p>
        </w:tc>
        <w:tc>
          <w:tcPr>
            <w:tcW w:w="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268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每损坏一个电器元件扣1分</w:t>
            </w:r>
          </w:p>
        </w:tc>
        <w:tc>
          <w:tcPr>
            <w:tcW w:w="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600"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0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5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排故与通电</w:t>
            </w:r>
          </w:p>
        </w:tc>
        <w:tc>
          <w:tcPr>
            <w:tcW w:w="267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1.记录故障点，然后向评委提出通电试车要求。</w:t>
            </w:r>
          </w:p>
        </w:tc>
        <w:tc>
          <w:tcPr>
            <w:tcW w:w="58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2685" w:type="dxa"/>
            <w:vMerge w:val="restart"/>
            <w:tcBorders>
              <w:top w:val="nil"/>
              <w:left w:val="single" w:color="auto" w:sz="4" w:space="0"/>
              <w:bottom w:val="single" w:color="auto" w:sz="4" w:space="0"/>
              <w:right w:val="single" w:color="auto" w:sz="4" w:space="0"/>
            </w:tcBorders>
            <w:vAlign w:val="center"/>
          </w:tcPr>
          <w:p>
            <w:pPr>
              <w:pStyle w:val="9"/>
              <w:widowControl/>
              <w:ind w:firstLine="0" w:firstLineChars="0"/>
              <w:jc w:val="left"/>
              <w:rPr>
                <w:rFonts w:ascii="宋体" w:hAnsi="宋体" w:cs="宋体"/>
                <w:kern w:val="0"/>
                <w:szCs w:val="21"/>
              </w:rPr>
            </w:pPr>
            <w:r>
              <w:rPr>
                <w:rFonts w:hint="eastAsia" w:ascii="宋体" w:hAnsi="宋体" w:cs="宋体"/>
                <w:kern w:val="0"/>
                <w:szCs w:val="21"/>
              </w:rPr>
              <w:t>1.试运行一次不成功扣3分，二次不成功再扣3分，三次不成功扣除全部分数；</w:t>
            </w:r>
          </w:p>
          <w:p>
            <w:pPr>
              <w:pStyle w:val="9"/>
              <w:widowControl/>
              <w:ind w:firstLine="0" w:firstLineChars="0"/>
              <w:jc w:val="left"/>
              <w:rPr>
                <w:rFonts w:ascii="宋体" w:hAnsi="宋体" w:cs="宋体"/>
                <w:kern w:val="0"/>
                <w:szCs w:val="21"/>
              </w:rPr>
            </w:pPr>
            <w:r>
              <w:rPr>
                <w:rFonts w:hint="eastAsia" w:ascii="宋体" w:hAnsi="宋体" w:cs="宋体"/>
                <w:kern w:val="0"/>
                <w:szCs w:val="21"/>
              </w:rPr>
              <w:t>2.少排除1个故障扣除5分。</w:t>
            </w:r>
          </w:p>
        </w:tc>
        <w:tc>
          <w:tcPr>
            <w:tcW w:w="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600"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67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2.排故所有故障</w:t>
            </w:r>
          </w:p>
        </w:tc>
        <w:tc>
          <w:tcPr>
            <w:tcW w:w="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20"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5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安全文明生产 </w:t>
            </w:r>
          </w:p>
        </w:tc>
        <w:tc>
          <w:tcPr>
            <w:tcW w:w="267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1.工具使用方法正确。 </w:t>
            </w:r>
          </w:p>
        </w:tc>
        <w:tc>
          <w:tcPr>
            <w:tcW w:w="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268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工具使用不正确扣1-4分。 </w:t>
            </w:r>
          </w:p>
        </w:tc>
        <w:tc>
          <w:tcPr>
            <w:tcW w:w="5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45" w:type="dxa"/>
            <w:gridSpan w:val="6"/>
            <w:vAlign w:val="center"/>
          </w:tcPr>
          <w:p>
            <w:pPr>
              <w:jc w:val="center"/>
              <w:rPr>
                <w:rFonts w:ascii="宋体" w:hAnsi="宋体"/>
                <w:szCs w:val="21"/>
              </w:rPr>
            </w:pPr>
            <w:r>
              <w:rPr>
                <w:rFonts w:hint="eastAsia" w:ascii="宋体" w:hAnsi="宋体"/>
                <w:szCs w:val="21"/>
              </w:rPr>
              <w:t>最后得分</w:t>
            </w:r>
          </w:p>
        </w:tc>
        <w:tc>
          <w:tcPr>
            <w:tcW w:w="585" w:type="dxa"/>
            <w:vAlign w:val="top"/>
          </w:tcPr>
          <w:p>
            <w:pPr>
              <w:widowControl/>
              <w:jc w:val="left"/>
              <w:rPr>
                <w:rFonts w:ascii="宋体" w:hAnsi="宋体"/>
                <w:szCs w:val="21"/>
              </w:rPr>
            </w:pPr>
          </w:p>
          <w:p>
            <w:pPr>
              <w:rPr>
                <w:rFonts w:ascii="宋体" w:hAnsi="宋体"/>
                <w:szCs w:val="21"/>
              </w:rPr>
            </w:pPr>
          </w:p>
        </w:tc>
      </w:tr>
    </w:tbl>
    <w:p>
      <w:pPr>
        <w:widowControl/>
        <w:spacing w:line="432" w:lineRule="atLeast"/>
        <w:jc w:val="center"/>
        <w:rPr>
          <w:rFonts w:ascii="华文中宋" w:hAnsi="华文中宋" w:eastAsia="华文中宋"/>
          <w:b/>
          <w:sz w:val="32"/>
          <w:szCs w:val="32"/>
        </w:rPr>
      </w:pPr>
    </w:p>
    <w:p>
      <w:pPr>
        <w:widowControl/>
        <w:spacing w:line="432" w:lineRule="atLeast"/>
        <w:jc w:val="center"/>
        <w:rPr>
          <w:rFonts w:ascii="华文中宋" w:hAnsi="华文中宋" w:eastAsia="华文中宋"/>
          <w:b/>
          <w:sz w:val="32"/>
          <w:szCs w:val="32"/>
        </w:rPr>
      </w:pPr>
    </w:p>
    <w:p>
      <w:pPr>
        <w:widowControl/>
        <w:spacing w:line="432" w:lineRule="atLeast"/>
        <w:jc w:val="center"/>
        <w:rPr>
          <w:rFonts w:ascii="华文中宋" w:hAnsi="华文中宋" w:eastAsia="华文中宋"/>
          <w:b/>
          <w:sz w:val="32"/>
          <w:szCs w:val="32"/>
        </w:rPr>
      </w:pPr>
    </w:p>
    <w:p>
      <w:pPr>
        <w:widowControl/>
        <w:spacing w:line="432" w:lineRule="atLeast"/>
        <w:jc w:val="center"/>
        <w:rPr>
          <w:rFonts w:ascii="华文中宋" w:hAnsi="华文中宋" w:eastAsia="华文中宋"/>
          <w:b/>
          <w:sz w:val="32"/>
          <w:szCs w:val="32"/>
        </w:rPr>
      </w:pPr>
    </w:p>
    <w:p>
      <w:pPr>
        <w:widowControl/>
        <w:shd w:val="clear" w:color="auto" w:fill="FFFFFF"/>
        <w:spacing w:line="600" w:lineRule="exact"/>
        <w:jc w:val="left"/>
        <w:rPr>
          <w:rFonts w:ascii="仿宋_GB2312" w:hAnsi="宋体" w:eastAsia="仿宋_GB2312"/>
          <w:bCs/>
          <w:sz w:val="30"/>
          <w:szCs w:val="30"/>
        </w:rPr>
        <w:sectPr>
          <w:pgSz w:w="11906" w:h="16838"/>
          <w:pgMar w:top="1587" w:right="1531" w:bottom="1587" w:left="1531" w:header="851" w:footer="992" w:gutter="0"/>
          <w:cols w:space="720" w:num="1"/>
          <w:docGrid w:type="lines" w:linePitch="319" w:charSpace="0"/>
        </w:sectPr>
      </w:pPr>
    </w:p>
    <w:p>
      <w:pPr>
        <w:widowControl/>
        <w:spacing w:line="432" w:lineRule="atLeast"/>
        <w:jc w:val="center"/>
        <w:rPr>
          <w:rFonts w:ascii="仿宋_GB2312" w:hAnsi="仿宋_GB2312" w:eastAsia="仿宋_GB2312" w:cs="仿宋_GB2312"/>
          <w:b/>
          <w:kern w:val="0"/>
          <w:sz w:val="30"/>
          <w:szCs w:val="30"/>
        </w:rPr>
      </w:pPr>
      <w:r>
        <w:rPr>
          <w:rFonts w:hint="eastAsia" w:ascii="仿宋_GB2312" w:hAnsi="仿宋_GB2312" w:eastAsia="仿宋_GB2312" w:cs="仿宋_GB2312"/>
          <w:b/>
          <w:sz w:val="30"/>
          <w:szCs w:val="30"/>
        </w:rPr>
        <w:t>第二部分 电工实际技能操作考核评分标准</w:t>
      </w:r>
      <w:r>
        <w:rPr>
          <w:rFonts w:hint="eastAsia" w:ascii="仿宋_GB2312" w:hAnsi="仿宋_GB2312" w:eastAsia="仿宋_GB2312" w:cs="仿宋_GB2312"/>
          <w:b/>
          <w:kern w:val="0"/>
          <w:sz w:val="30"/>
          <w:szCs w:val="30"/>
        </w:rPr>
        <w:t>（3）</w:t>
      </w:r>
    </w:p>
    <w:p>
      <w:pPr>
        <w:widowControl/>
        <w:spacing w:line="432" w:lineRule="atLeast"/>
        <w:jc w:val="center"/>
        <w:rPr>
          <w:rFonts w:ascii="华文中宋" w:hAnsi="华文中宋" w:eastAsia="华文中宋" w:cs="宋体"/>
          <w:kern w:val="0"/>
          <w:sz w:val="32"/>
          <w:szCs w:val="32"/>
        </w:rPr>
      </w:pPr>
    </w:p>
    <w:tbl>
      <w:tblPr>
        <w:tblStyle w:val="8"/>
        <w:tblW w:w="9199" w:type="dxa"/>
        <w:jc w:val="center"/>
        <w:tblInd w:w="0" w:type="dxa"/>
        <w:tblLayout w:type="fixed"/>
        <w:tblCellMar>
          <w:top w:w="0" w:type="dxa"/>
          <w:left w:w="108" w:type="dxa"/>
          <w:bottom w:w="0" w:type="dxa"/>
          <w:right w:w="108" w:type="dxa"/>
        </w:tblCellMar>
      </w:tblPr>
      <w:tblGrid>
        <w:gridCol w:w="800"/>
        <w:gridCol w:w="635"/>
        <w:gridCol w:w="1445"/>
        <w:gridCol w:w="2800"/>
        <w:gridCol w:w="519"/>
        <w:gridCol w:w="2418"/>
        <w:gridCol w:w="582"/>
      </w:tblGrid>
      <w:tr>
        <w:tblPrEx>
          <w:tblLayout w:type="fixed"/>
          <w:tblCellMar>
            <w:top w:w="0" w:type="dxa"/>
            <w:left w:w="108" w:type="dxa"/>
            <w:bottom w:w="0" w:type="dxa"/>
            <w:right w:w="108" w:type="dxa"/>
          </w:tblCellMar>
        </w:tblPrEx>
        <w:trPr>
          <w:trHeight w:val="439" w:hRule="atLeast"/>
          <w:jc w:val="center"/>
        </w:trPr>
        <w:tc>
          <w:tcPr>
            <w:tcW w:w="143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kern w:val="0"/>
                <w:szCs w:val="21"/>
              </w:rPr>
            </w:pPr>
            <w:r>
              <w:rPr>
                <w:rFonts w:hint="eastAsia" w:ascii="宋体" w:hAnsi="宋体" w:cs="宋体"/>
                <w:b/>
                <w:kern w:val="0"/>
                <w:szCs w:val="21"/>
              </w:rPr>
              <w:t xml:space="preserve">试题名称 </w:t>
            </w:r>
          </w:p>
        </w:tc>
        <w:tc>
          <w:tcPr>
            <w:tcW w:w="7764"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b/>
                <w:kern w:val="0"/>
                <w:szCs w:val="21"/>
              </w:rPr>
            </w:pPr>
            <w:r>
              <w:rPr>
                <w:rFonts w:hint="eastAsia" w:ascii="宋体" w:hAnsi="宋体"/>
                <w:b/>
                <w:szCs w:val="21"/>
              </w:rPr>
              <w:t>16</w:t>
            </w:r>
            <w:r>
              <w:rPr>
                <w:rFonts w:hint="eastAsia" w:ascii="仿宋_GB2312" w:hAnsi="宋体" w:eastAsia="仿宋_GB2312"/>
                <w:b/>
                <w:szCs w:val="21"/>
              </w:rPr>
              <w:t>mm</w:t>
            </w:r>
            <w:r>
              <w:rPr>
                <w:rFonts w:hint="eastAsia" w:ascii="仿宋_GB2312" w:hAnsi="宋体" w:eastAsia="仿宋_GB2312"/>
                <w:b/>
                <w:szCs w:val="21"/>
                <w:vertAlign w:val="superscript"/>
              </w:rPr>
              <w:t>2</w:t>
            </w:r>
            <w:r>
              <w:rPr>
                <w:rFonts w:hint="eastAsia" w:ascii="宋体" w:hAnsi="宋体"/>
                <w:b/>
                <w:szCs w:val="21"/>
              </w:rPr>
              <w:t>BV铜芯导线</w:t>
            </w:r>
            <w:r>
              <w:rPr>
                <w:rFonts w:hint="eastAsia" w:ascii="宋体" w:hAnsi="宋体" w:cs="宋体"/>
                <w:b/>
                <w:kern w:val="0"/>
                <w:szCs w:val="21"/>
              </w:rPr>
              <w:t>手工连接操作</w:t>
            </w:r>
          </w:p>
        </w:tc>
      </w:tr>
      <w:tr>
        <w:tblPrEx>
          <w:tblLayout w:type="fixed"/>
          <w:tblCellMar>
            <w:top w:w="0" w:type="dxa"/>
            <w:left w:w="108" w:type="dxa"/>
            <w:bottom w:w="0" w:type="dxa"/>
            <w:right w:w="108" w:type="dxa"/>
          </w:tblCellMar>
        </w:tblPrEx>
        <w:trPr>
          <w:trHeight w:val="439" w:hRule="atLeast"/>
          <w:jc w:val="center"/>
        </w:trPr>
        <w:tc>
          <w:tcPr>
            <w:tcW w:w="143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Cs w:val="21"/>
              </w:rPr>
            </w:pPr>
            <w:r>
              <w:rPr>
                <w:rFonts w:hint="eastAsia" w:ascii="宋体" w:hAnsi="宋体" w:cs="宋体"/>
                <w:kern w:val="0"/>
                <w:szCs w:val="21"/>
              </w:rPr>
              <w:t>分值</w:t>
            </w:r>
          </w:p>
        </w:tc>
        <w:tc>
          <w:tcPr>
            <w:tcW w:w="776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20分</w:t>
            </w:r>
          </w:p>
        </w:tc>
      </w:tr>
      <w:tr>
        <w:tblPrEx>
          <w:tblLayout w:type="fixed"/>
          <w:tblCellMar>
            <w:top w:w="0" w:type="dxa"/>
            <w:left w:w="108" w:type="dxa"/>
            <w:bottom w:w="0" w:type="dxa"/>
            <w:right w:w="108" w:type="dxa"/>
          </w:tblCellMar>
        </w:tblPrEx>
        <w:trPr>
          <w:trHeight w:val="439" w:hRule="atLeast"/>
          <w:jc w:val="center"/>
        </w:trPr>
        <w:tc>
          <w:tcPr>
            <w:tcW w:w="1435"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考核的技能 </w:t>
            </w:r>
          </w:p>
        </w:tc>
        <w:tc>
          <w:tcPr>
            <w:tcW w:w="7764"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1.考核参赛选手的接线传统手工工艺</w:t>
            </w:r>
          </w:p>
        </w:tc>
      </w:tr>
      <w:tr>
        <w:tblPrEx>
          <w:tblLayout w:type="fixed"/>
          <w:tblCellMar>
            <w:top w:w="0" w:type="dxa"/>
            <w:left w:w="108" w:type="dxa"/>
            <w:bottom w:w="0" w:type="dxa"/>
            <w:right w:w="108" w:type="dxa"/>
          </w:tblCellMar>
        </w:tblPrEx>
        <w:trPr>
          <w:trHeight w:val="439" w:hRule="atLeast"/>
          <w:jc w:val="center"/>
        </w:trPr>
        <w:tc>
          <w:tcPr>
            <w:tcW w:w="1435"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7764"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2.考核选手正确熟练运用电工工具</w:t>
            </w:r>
          </w:p>
        </w:tc>
      </w:tr>
      <w:tr>
        <w:tblPrEx>
          <w:tblLayout w:type="fixed"/>
          <w:tblCellMar>
            <w:top w:w="0" w:type="dxa"/>
            <w:left w:w="108" w:type="dxa"/>
            <w:bottom w:w="0" w:type="dxa"/>
            <w:right w:w="108" w:type="dxa"/>
          </w:tblCellMar>
        </w:tblPrEx>
        <w:trPr>
          <w:trHeight w:val="439" w:hRule="atLeast"/>
          <w:jc w:val="center"/>
        </w:trPr>
        <w:tc>
          <w:tcPr>
            <w:tcW w:w="1435" w:type="dxa"/>
            <w:gridSpan w:val="2"/>
            <w:tcBorders>
              <w:top w:val="single" w:color="auto" w:sz="4" w:space="0"/>
              <w:left w:val="single" w:color="auto" w:sz="4" w:space="0"/>
              <w:bottom w:val="nil"/>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工具</w:t>
            </w:r>
          </w:p>
        </w:tc>
        <w:tc>
          <w:tcPr>
            <w:tcW w:w="7764"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钢丝钳、尖嘴钳、电工刀等</w:t>
            </w:r>
          </w:p>
        </w:tc>
      </w:tr>
      <w:tr>
        <w:tblPrEx>
          <w:tblLayout w:type="fixed"/>
          <w:tblCellMar>
            <w:top w:w="0" w:type="dxa"/>
            <w:left w:w="108" w:type="dxa"/>
            <w:bottom w:w="0" w:type="dxa"/>
            <w:right w:w="108" w:type="dxa"/>
          </w:tblCellMar>
        </w:tblPrEx>
        <w:trPr>
          <w:trHeight w:val="439" w:hRule="atLeast"/>
          <w:jc w:val="center"/>
        </w:trPr>
        <w:tc>
          <w:tcPr>
            <w:tcW w:w="1435" w:type="dxa"/>
            <w:gridSpan w:val="2"/>
            <w:tcBorders>
              <w:top w:val="single" w:color="auto" w:sz="4" w:space="0"/>
              <w:left w:val="single" w:color="auto" w:sz="4" w:space="0"/>
              <w:bottom w:val="nil"/>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特别提示</w:t>
            </w:r>
          </w:p>
        </w:tc>
        <w:tc>
          <w:tcPr>
            <w:tcW w:w="7764"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考核时间30分钟，时间届满时所有选手停止操作</w:t>
            </w:r>
          </w:p>
        </w:tc>
      </w:tr>
      <w:tr>
        <w:tblPrEx>
          <w:tblLayout w:type="fixed"/>
          <w:tblCellMar>
            <w:top w:w="0" w:type="dxa"/>
            <w:left w:w="108" w:type="dxa"/>
            <w:bottom w:w="0" w:type="dxa"/>
            <w:right w:w="108" w:type="dxa"/>
          </w:tblCellMar>
        </w:tblPrEx>
        <w:trPr>
          <w:trHeight w:val="402" w:hRule="atLeast"/>
          <w:jc w:val="center"/>
        </w:trPr>
        <w:tc>
          <w:tcPr>
            <w:tcW w:w="800"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宋体" w:hAnsi="宋体" w:cs="宋体"/>
                <w:kern w:val="0"/>
                <w:szCs w:val="21"/>
              </w:rPr>
            </w:pPr>
            <w:r>
              <w:rPr>
                <w:rFonts w:hint="eastAsia" w:ascii="宋体" w:hAnsi="宋体" w:cs="宋体"/>
                <w:kern w:val="0"/>
                <w:szCs w:val="21"/>
              </w:rPr>
              <w:t xml:space="preserve">评 分 标 准 </w:t>
            </w:r>
          </w:p>
        </w:tc>
        <w:tc>
          <w:tcPr>
            <w:tcW w:w="6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序号 </w:t>
            </w:r>
          </w:p>
        </w:tc>
        <w:tc>
          <w:tcPr>
            <w:tcW w:w="144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项目名称 </w:t>
            </w:r>
          </w:p>
        </w:tc>
        <w:tc>
          <w:tcPr>
            <w:tcW w:w="2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质量要求 </w:t>
            </w:r>
          </w:p>
        </w:tc>
        <w:tc>
          <w:tcPr>
            <w:tcW w:w="51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满分 </w:t>
            </w:r>
          </w:p>
        </w:tc>
        <w:tc>
          <w:tcPr>
            <w:tcW w:w="24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评分细则 </w:t>
            </w:r>
          </w:p>
        </w:tc>
        <w:tc>
          <w:tcPr>
            <w:tcW w:w="58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得分</w:t>
            </w:r>
          </w:p>
        </w:tc>
      </w:tr>
      <w:tr>
        <w:tblPrEx>
          <w:tblLayout w:type="fixed"/>
          <w:tblCellMar>
            <w:top w:w="0" w:type="dxa"/>
            <w:left w:w="108" w:type="dxa"/>
            <w:bottom w:w="0" w:type="dxa"/>
            <w:right w:w="108" w:type="dxa"/>
          </w:tblCellMar>
        </w:tblPrEx>
        <w:trPr>
          <w:trHeight w:val="600"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3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44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工具运用</w:t>
            </w:r>
          </w:p>
        </w:tc>
        <w:tc>
          <w:tcPr>
            <w:tcW w:w="280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1.正确且熟练运用电工工具</w:t>
            </w:r>
          </w:p>
        </w:tc>
        <w:tc>
          <w:tcPr>
            <w:tcW w:w="51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241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工具运用不当或不熟练扣1-2分。 </w:t>
            </w:r>
          </w:p>
        </w:tc>
        <w:tc>
          <w:tcPr>
            <w:tcW w:w="58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600"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80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2.铜线剥线光滑无断裂破损</w:t>
            </w:r>
          </w:p>
        </w:tc>
        <w:tc>
          <w:tcPr>
            <w:tcW w:w="51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241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铜线有明显伤痕扣2分。</w:t>
            </w:r>
          </w:p>
        </w:tc>
        <w:tc>
          <w:tcPr>
            <w:tcW w:w="58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683"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3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44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导线连接</w:t>
            </w:r>
          </w:p>
        </w:tc>
        <w:tc>
          <w:tcPr>
            <w:tcW w:w="280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1.连接按照技术工艺要求</w:t>
            </w:r>
          </w:p>
        </w:tc>
        <w:tc>
          <w:tcPr>
            <w:tcW w:w="51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w:t>
            </w:r>
          </w:p>
        </w:tc>
        <w:tc>
          <w:tcPr>
            <w:tcW w:w="2418" w:type="dxa"/>
            <w:vMerge w:val="restart"/>
            <w:tcBorders>
              <w:top w:val="nil"/>
              <w:left w:val="single" w:color="auto" w:sz="4" w:space="0"/>
              <w:bottom w:val="single" w:color="auto" w:sz="4" w:space="0"/>
              <w:right w:val="single" w:color="auto" w:sz="4" w:space="0"/>
            </w:tcBorders>
            <w:vAlign w:val="center"/>
          </w:tcPr>
          <w:p>
            <w:pPr>
              <w:pStyle w:val="9"/>
              <w:widowControl/>
              <w:ind w:firstLine="0" w:firstLineChars="0"/>
              <w:jc w:val="left"/>
              <w:rPr>
                <w:rFonts w:ascii="宋体" w:hAnsi="宋体" w:cs="宋体"/>
                <w:kern w:val="0"/>
                <w:szCs w:val="21"/>
              </w:rPr>
            </w:pPr>
            <w:r>
              <w:rPr>
                <w:rFonts w:hint="eastAsia" w:ascii="宋体" w:hAnsi="宋体" w:cs="宋体"/>
                <w:kern w:val="0"/>
                <w:szCs w:val="21"/>
              </w:rPr>
              <w:t>1.未按照技术交底步骤、方法连接扣2-6分；</w:t>
            </w:r>
          </w:p>
          <w:p>
            <w:pPr>
              <w:pStyle w:val="9"/>
              <w:widowControl/>
              <w:ind w:firstLine="0" w:firstLineChars="0"/>
              <w:jc w:val="left"/>
              <w:rPr>
                <w:rFonts w:ascii="宋体" w:hAnsi="宋体" w:cs="宋体"/>
                <w:kern w:val="0"/>
                <w:szCs w:val="21"/>
              </w:rPr>
            </w:pPr>
            <w:r>
              <w:rPr>
                <w:rFonts w:hint="eastAsia" w:ascii="宋体" w:hAnsi="宋体" w:cs="宋体"/>
                <w:kern w:val="0"/>
                <w:szCs w:val="21"/>
              </w:rPr>
              <w:t>2.连接不紧密整齐、美观扣2-6分。</w:t>
            </w:r>
          </w:p>
        </w:tc>
        <w:tc>
          <w:tcPr>
            <w:tcW w:w="58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600"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80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2.连接紧密整齐、美观</w:t>
            </w:r>
          </w:p>
        </w:tc>
        <w:tc>
          <w:tcPr>
            <w:tcW w:w="5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58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20"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4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安全文明生产 </w:t>
            </w:r>
          </w:p>
        </w:tc>
        <w:tc>
          <w:tcPr>
            <w:tcW w:w="280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工具以及操作安全并规范 </w:t>
            </w:r>
          </w:p>
        </w:tc>
        <w:tc>
          <w:tcPr>
            <w:tcW w:w="51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241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操作不规范、不安全扣1-4分 </w:t>
            </w:r>
          </w:p>
        </w:tc>
        <w:tc>
          <w:tcPr>
            <w:tcW w:w="58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17" w:type="dxa"/>
            <w:gridSpan w:val="6"/>
            <w:vAlign w:val="center"/>
          </w:tcPr>
          <w:p>
            <w:pPr>
              <w:jc w:val="center"/>
              <w:rPr>
                <w:rFonts w:ascii="宋体" w:hAnsi="宋体"/>
                <w:szCs w:val="21"/>
              </w:rPr>
            </w:pPr>
            <w:r>
              <w:rPr>
                <w:rFonts w:hint="eastAsia" w:ascii="宋体" w:hAnsi="宋体"/>
                <w:szCs w:val="21"/>
              </w:rPr>
              <w:t>最后得分</w:t>
            </w:r>
          </w:p>
        </w:tc>
        <w:tc>
          <w:tcPr>
            <w:tcW w:w="582" w:type="dxa"/>
            <w:vAlign w:val="top"/>
          </w:tcPr>
          <w:p>
            <w:pPr>
              <w:widowControl/>
              <w:jc w:val="left"/>
              <w:rPr>
                <w:rFonts w:ascii="宋体" w:hAnsi="宋体"/>
                <w:szCs w:val="21"/>
              </w:rPr>
            </w:pPr>
          </w:p>
          <w:p>
            <w:pPr>
              <w:rPr>
                <w:rFonts w:ascii="宋体" w:hAnsi="宋体"/>
                <w:szCs w:val="21"/>
              </w:rPr>
            </w:pPr>
          </w:p>
        </w:tc>
      </w:tr>
    </w:tbl>
    <w:p>
      <w:pPr>
        <w:pStyle w:val="4"/>
        <w:tabs>
          <w:tab w:val="center" w:pos="8239"/>
          <w:tab w:val="left" w:pos="12195"/>
        </w:tabs>
        <w:spacing w:line="360" w:lineRule="auto"/>
        <w:jc w:val="center"/>
        <w:rPr>
          <w:rFonts w:cs="Arial"/>
          <w:sz w:val="21"/>
          <w:szCs w:val="21"/>
        </w:rPr>
      </w:pPr>
    </w:p>
    <w:p>
      <w:pPr>
        <w:pStyle w:val="4"/>
        <w:tabs>
          <w:tab w:val="center" w:pos="8239"/>
          <w:tab w:val="left" w:pos="12195"/>
        </w:tabs>
        <w:spacing w:line="360" w:lineRule="auto"/>
        <w:jc w:val="center"/>
        <w:rPr>
          <w:rFonts w:cs="Arial"/>
          <w:sz w:val="28"/>
          <w:szCs w:val="28"/>
        </w:rPr>
      </w:pPr>
    </w:p>
    <w:p>
      <w:pPr>
        <w:pStyle w:val="4"/>
        <w:tabs>
          <w:tab w:val="center" w:pos="8239"/>
          <w:tab w:val="left" w:pos="12195"/>
        </w:tabs>
        <w:spacing w:line="360" w:lineRule="auto"/>
        <w:jc w:val="center"/>
        <w:rPr>
          <w:rFonts w:cs="Arial"/>
          <w:sz w:val="28"/>
          <w:szCs w:val="28"/>
        </w:rPr>
      </w:pPr>
    </w:p>
    <w:p>
      <w:pPr>
        <w:pStyle w:val="4"/>
        <w:tabs>
          <w:tab w:val="center" w:pos="8239"/>
          <w:tab w:val="left" w:pos="12195"/>
        </w:tabs>
        <w:spacing w:line="360" w:lineRule="auto"/>
        <w:jc w:val="center"/>
        <w:rPr>
          <w:rFonts w:cs="Arial"/>
          <w:sz w:val="28"/>
          <w:szCs w:val="28"/>
        </w:rPr>
      </w:pPr>
    </w:p>
    <w:p>
      <w:pPr>
        <w:pStyle w:val="4"/>
        <w:tabs>
          <w:tab w:val="center" w:pos="8239"/>
          <w:tab w:val="left" w:pos="12195"/>
        </w:tabs>
        <w:spacing w:line="360" w:lineRule="auto"/>
        <w:rPr>
          <w:rFonts w:cs="Arial"/>
          <w:sz w:val="28"/>
          <w:szCs w:val="28"/>
        </w:rPr>
      </w:pPr>
    </w:p>
    <w:p>
      <w:pPr>
        <w:widowControl/>
        <w:spacing w:line="432" w:lineRule="atLeast"/>
        <w:jc w:val="center"/>
        <w:rPr>
          <w:rFonts w:ascii="仿宋_GB2312" w:hAnsi="仿宋_GB2312" w:eastAsia="仿宋_GB2312" w:cs="仿宋_GB2312"/>
          <w:b/>
          <w:kern w:val="0"/>
          <w:sz w:val="30"/>
          <w:szCs w:val="30"/>
        </w:rPr>
      </w:pPr>
      <w:r>
        <w:rPr>
          <w:rFonts w:hint="eastAsia" w:ascii="华文中宋" w:hAnsi="华文中宋" w:eastAsia="华文中宋"/>
          <w:b/>
          <w:sz w:val="32"/>
          <w:szCs w:val="32"/>
        </w:rPr>
        <w:br w:type="page"/>
      </w:r>
      <w:r>
        <w:rPr>
          <w:rFonts w:hint="eastAsia" w:ascii="仿宋_GB2312" w:hAnsi="仿宋_GB2312" w:eastAsia="仿宋_GB2312" w:cs="仿宋_GB2312"/>
          <w:b/>
          <w:sz w:val="30"/>
          <w:szCs w:val="30"/>
        </w:rPr>
        <w:t>第二部分 电工实际技能操作考核评分标准</w:t>
      </w:r>
      <w:r>
        <w:rPr>
          <w:rFonts w:hint="eastAsia" w:ascii="仿宋_GB2312" w:hAnsi="仿宋_GB2312" w:eastAsia="仿宋_GB2312" w:cs="仿宋_GB2312"/>
          <w:b/>
          <w:kern w:val="0"/>
          <w:sz w:val="30"/>
          <w:szCs w:val="30"/>
        </w:rPr>
        <w:t>（4）</w:t>
      </w:r>
    </w:p>
    <w:p>
      <w:pPr>
        <w:widowControl/>
        <w:spacing w:line="432" w:lineRule="atLeast"/>
        <w:jc w:val="center"/>
        <w:rPr>
          <w:rFonts w:ascii="仿宋_GB2312" w:hAnsi="仿宋_GB2312" w:eastAsia="仿宋_GB2312" w:cs="仿宋_GB2312"/>
          <w:b/>
          <w:kern w:val="0"/>
          <w:sz w:val="30"/>
          <w:szCs w:val="30"/>
        </w:rPr>
      </w:pPr>
    </w:p>
    <w:tbl>
      <w:tblPr>
        <w:tblStyle w:val="8"/>
        <w:tblW w:w="8906" w:type="dxa"/>
        <w:jc w:val="center"/>
        <w:tblInd w:w="0" w:type="dxa"/>
        <w:tblLayout w:type="fixed"/>
        <w:tblCellMar>
          <w:top w:w="0" w:type="dxa"/>
          <w:left w:w="108" w:type="dxa"/>
          <w:bottom w:w="0" w:type="dxa"/>
          <w:right w:w="108" w:type="dxa"/>
        </w:tblCellMar>
      </w:tblPr>
      <w:tblGrid>
        <w:gridCol w:w="652"/>
        <w:gridCol w:w="645"/>
        <w:gridCol w:w="1144"/>
        <w:gridCol w:w="2550"/>
        <w:gridCol w:w="660"/>
        <w:gridCol w:w="2595"/>
        <w:gridCol w:w="660"/>
      </w:tblGrid>
      <w:tr>
        <w:tblPrEx>
          <w:tblLayout w:type="fixed"/>
          <w:tblCellMar>
            <w:top w:w="0" w:type="dxa"/>
            <w:left w:w="108" w:type="dxa"/>
            <w:bottom w:w="0" w:type="dxa"/>
            <w:right w:w="108" w:type="dxa"/>
          </w:tblCellMar>
        </w:tblPrEx>
        <w:trPr>
          <w:trHeight w:val="571" w:hRule="atLeast"/>
          <w:jc w:val="center"/>
        </w:trPr>
        <w:tc>
          <w:tcPr>
            <w:tcW w:w="129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kern w:val="0"/>
                <w:szCs w:val="21"/>
              </w:rPr>
            </w:pPr>
            <w:r>
              <w:rPr>
                <w:rFonts w:hint="eastAsia" w:ascii="宋体" w:hAnsi="宋体" w:cs="宋体"/>
                <w:b/>
                <w:kern w:val="0"/>
                <w:szCs w:val="21"/>
              </w:rPr>
              <w:t xml:space="preserve">试题名称 </w:t>
            </w:r>
          </w:p>
        </w:tc>
        <w:tc>
          <w:tcPr>
            <w:tcW w:w="7609"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b/>
                <w:kern w:val="0"/>
                <w:szCs w:val="21"/>
              </w:rPr>
            </w:pPr>
            <w:r>
              <w:rPr>
                <w:rFonts w:hint="eastAsia" w:ascii="宋体" w:hAnsi="宋体" w:cs="Arial"/>
                <w:b/>
                <w:szCs w:val="21"/>
              </w:rPr>
              <w:t>单相桥式整流稳压电路焊接操作</w:t>
            </w:r>
          </w:p>
        </w:tc>
      </w:tr>
      <w:tr>
        <w:tblPrEx>
          <w:tblLayout w:type="fixed"/>
          <w:tblCellMar>
            <w:top w:w="0" w:type="dxa"/>
            <w:left w:w="108" w:type="dxa"/>
            <w:bottom w:w="0" w:type="dxa"/>
            <w:right w:w="108" w:type="dxa"/>
          </w:tblCellMar>
        </w:tblPrEx>
        <w:trPr>
          <w:trHeight w:val="551" w:hRule="atLeast"/>
          <w:jc w:val="center"/>
        </w:trPr>
        <w:tc>
          <w:tcPr>
            <w:tcW w:w="1297"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Cs w:val="21"/>
              </w:rPr>
            </w:pPr>
            <w:r>
              <w:rPr>
                <w:rFonts w:hint="eastAsia" w:ascii="宋体" w:hAnsi="宋体" w:cs="宋体"/>
                <w:kern w:val="0"/>
                <w:szCs w:val="21"/>
              </w:rPr>
              <w:t>分值</w:t>
            </w:r>
          </w:p>
        </w:tc>
        <w:tc>
          <w:tcPr>
            <w:tcW w:w="760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20分</w:t>
            </w:r>
          </w:p>
        </w:tc>
      </w:tr>
      <w:tr>
        <w:tblPrEx>
          <w:tblLayout w:type="fixed"/>
          <w:tblCellMar>
            <w:top w:w="0" w:type="dxa"/>
            <w:left w:w="108" w:type="dxa"/>
            <w:bottom w:w="0" w:type="dxa"/>
            <w:right w:w="108" w:type="dxa"/>
          </w:tblCellMar>
        </w:tblPrEx>
        <w:trPr>
          <w:trHeight w:val="559" w:hRule="atLeast"/>
          <w:jc w:val="center"/>
        </w:trPr>
        <w:tc>
          <w:tcPr>
            <w:tcW w:w="1297"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考核技能 </w:t>
            </w:r>
          </w:p>
        </w:tc>
        <w:tc>
          <w:tcPr>
            <w:tcW w:w="7609"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1.识别常用电子元器件</w:t>
            </w:r>
          </w:p>
        </w:tc>
      </w:tr>
      <w:tr>
        <w:tblPrEx>
          <w:tblLayout w:type="fixed"/>
          <w:tblCellMar>
            <w:top w:w="0" w:type="dxa"/>
            <w:left w:w="108" w:type="dxa"/>
            <w:bottom w:w="0" w:type="dxa"/>
            <w:right w:w="108" w:type="dxa"/>
          </w:tblCellMar>
        </w:tblPrEx>
        <w:trPr>
          <w:trHeight w:val="567" w:hRule="atLeast"/>
          <w:jc w:val="center"/>
        </w:trPr>
        <w:tc>
          <w:tcPr>
            <w:tcW w:w="129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7609"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2.正确熟练掌握电工电子焊接工艺和运用仪表测量线路工作点</w:t>
            </w:r>
          </w:p>
        </w:tc>
      </w:tr>
      <w:tr>
        <w:tblPrEx>
          <w:tblLayout w:type="fixed"/>
          <w:tblCellMar>
            <w:top w:w="0" w:type="dxa"/>
            <w:left w:w="108" w:type="dxa"/>
            <w:bottom w:w="0" w:type="dxa"/>
            <w:right w:w="108" w:type="dxa"/>
          </w:tblCellMar>
        </w:tblPrEx>
        <w:trPr>
          <w:trHeight w:val="842" w:hRule="atLeast"/>
          <w:jc w:val="center"/>
        </w:trPr>
        <w:tc>
          <w:tcPr>
            <w:tcW w:w="1297" w:type="dxa"/>
            <w:gridSpan w:val="2"/>
            <w:tcBorders>
              <w:top w:val="single" w:color="auto" w:sz="4" w:space="0"/>
              <w:left w:val="single" w:color="auto" w:sz="4" w:space="0"/>
              <w:bottom w:val="nil"/>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工   具</w:t>
            </w:r>
          </w:p>
        </w:tc>
        <w:tc>
          <w:tcPr>
            <w:tcW w:w="7609"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尖嘴钳、电烙铁30W、斜口钳、万用表具等；焊接电路板、电子元器件、焊锡丝、助焊剂等由主办方提供</w:t>
            </w:r>
          </w:p>
        </w:tc>
      </w:tr>
      <w:tr>
        <w:tblPrEx>
          <w:tblLayout w:type="fixed"/>
          <w:tblCellMar>
            <w:top w:w="0" w:type="dxa"/>
            <w:left w:w="108" w:type="dxa"/>
            <w:bottom w:w="0" w:type="dxa"/>
            <w:right w:w="108" w:type="dxa"/>
          </w:tblCellMar>
        </w:tblPrEx>
        <w:trPr>
          <w:trHeight w:val="541" w:hRule="atLeast"/>
          <w:jc w:val="center"/>
        </w:trPr>
        <w:tc>
          <w:tcPr>
            <w:tcW w:w="1297" w:type="dxa"/>
            <w:gridSpan w:val="2"/>
            <w:tcBorders>
              <w:top w:val="single" w:color="auto" w:sz="4" w:space="0"/>
              <w:left w:val="single" w:color="auto" w:sz="4" w:space="0"/>
              <w:bottom w:val="nil"/>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特比提示</w:t>
            </w:r>
          </w:p>
        </w:tc>
        <w:tc>
          <w:tcPr>
            <w:tcW w:w="7609"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考核时间30分钟，时间届满时所有选手停止操作</w:t>
            </w:r>
          </w:p>
        </w:tc>
      </w:tr>
      <w:tr>
        <w:tblPrEx>
          <w:tblLayout w:type="fixed"/>
          <w:tblCellMar>
            <w:top w:w="0" w:type="dxa"/>
            <w:left w:w="108" w:type="dxa"/>
            <w:bottom w:w="0" w:type="dxa"/>
            <w:right w:w="108" w:type="dxa"/>
          </w:tblCellMar>
        </w:tblPrEx>
        <w:trPr>
          <w:trHeight w:val="402" w:hRule="atLeast"/>
          <w:jc w:val="center"/>
        </w:trPr>
        <w:tc>
          <w:tcPr>
            <w:tcW w:w="652" w:type="dxa"/>
            <w:vMerge w:val="restart"/>
            <w:tcBorders>
              <w:top w:val="single" w:color="auto" w:sz="4" w:space="0"/>
              <w:left w:val="single" w:color="auto" w:sz="4" w:space="0"/>
              <w:right w:val="single" w:color="auto" w:sz="4" w:space="0"/>
            </w:tcBorders>
            <w:textDirection w:val="tbRlV"/>
            <w:vAlign w:val="center"/>
          </w:tcPr>
          <w:p>
            <w:pPr>
              <w:widowControl/>
              <w:jc w:val="center"/>
              <w:rPr>
                <w:rFonts w:ascii="宋体" w:hAnsi="宋体" w:cs="宋体"/>
                <w:kern w:val="0"/>
                <w:szCs w:val="21"/>
              </w:rPr>
            </w:pPr>
            <w:r>
              <w:rPr>
                <w:rFonts w:hint="eastAsia" w:ascii="宋体" w:hAnsi="宋体" w:cs="宋体"/>
                <w:kern w:val="0"/>
                <w:szCs w:val="21"/>
              </w:rPr>
              <w:t xml:space="preserve">评 分 标 准 </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1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p>
            <w:pPr>
              <w:widowControl/>
              <w:jc w:val="center"/>
              <w:rPr>
                <w:rFonts w:ascii="宋体" w:hAnsi="宋体" w:cs="宋体"/>
                <w:kern w:val="0"/>
                <w:szCs w:val="21"/>
              </w:rPr>
            </w:pPr>
            <w:r>
              <w:rPr>
                <w:rFonts w:hint="eastAsia" w:ascii="宋体" w:hAnsi="宋体" w:cs="宋体"/>
                <w:kern w:val="0"/>
                <w:szCs w:val="21"/>
              </w:rPr>
              <w:t>项目</w:t>
            </w:r>
          </w:p>
          <w:p>
            <w:pPr>
              <w:widowControl/>
              <w:jc w:val="center"/>
              <w:rPr>
                <w:rFonts w:ascii="宋体" w:hAnsi="宋体" w:cs="宋体"/>
                <w:kern w:val="0"/>
                <w:szCs w:val="21"/>
              </w:rPr>
            </w:pPr>
            <w:r>
              <w:rPr>
                <w:rFonts w:hint="eastAsia" w:ascii="宋体" w:hAnsi="宋体" w:cs="宋体"/>
                <w:kern w:val="0"/>
                <w:szCs w:val="21"/>
              </w:rPr>
              <w:t xml:space="preserve">名称 </w:t>
            </w:r>
          </w:p>
        </w:tc>
        <w:tc>
          <w:tcPr>
            <w:tcW w:w="255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质量要求 </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满分 </w:t>
            </w:r>
          </w:p>
        </w:tc>
        <w:tc>
          <w:tcPr>
            <w:tcW w:w="259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评分细则 </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得分</w:t>
            </w:r>
          </w:p>
        </w:tc>
      </w:tr>
      <w:tr>
        <w:tblPrEx>
          <w:tblLayout w:type="fixed"/>
          <w:tblCellMar>
            <w:top w:w="0" w:type="dxa"/>
            <w:left w:w="108" w:type="dxa"/>
            <w:bottom w:w="0" w:type="dxa"/>
            <w:right w:w="108" w:type="dxa"/>
          </w:tblCellMar>
        </w:tblPrEx>
        <w:trPr>
          <w:trHeight w:val="1093" w:hRule="atLeast"/>
          <w:jc w:val="center"/>
        </w:trPr>
        <w:tc>
          <w:tcPr>
            <w:tcW w:w="652"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645" w:type="dxa"/>
            <w:vMerge w:val="restart"/>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14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电子元器件的识别和运用</w:t>
            </w:r>
          </w:p>
        </w:tc>
        <w:tc>
          <w:tcPr>
            <w:tcW w:w="255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1.正确且熟练识别电子线路图以及元器件符号</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259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每选错一个元器件的扣0.5分 </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840" w:hRule="atLeast"/>
          <w:jc w:val="center"/>
        </w:trPr>
        <w:tc>
          <w:tcPr>
            <w:tcW w:w="652"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64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4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55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2.各元器件插接工艺美观程度</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259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酌情扣分</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1131" w:hRule="atLeast"/>
          <w:jc w:val="center"/>
        </w:trPr>
        <w:tc>
          <w:tcPr>
            <w:tcW w:w="652"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645" w:type="dxa"/>
            <w:vMerge w:val="restart"/>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14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电路焊接与调试</w:t>
            </w:r>
          </w:p>
        </w:tc>
        <w:tc>
          <w:tcPr>
            <w:tcW w:w="255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1.焊接点光滑圆润，且各焊接点形状大小一致</w:t>
            </w:r>
          </w:p>
        </w:tc>
        <w:tc>
          <w:tcPr>
            <w:tcW w:w="6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2595"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Cs w:val="21"/>
              </w:rPr>
            </w:pPr>
            <w:r>
              <w:rPr>
                <w:rFonts w:hint="eastAsia" w:ascii="宋体" w:hAnsi="宋体" w:cs="宋体"/>
                <w:kern w:val="0"/>
                <w:szCs w:val="21"/>
              </w:rPr>
              <w:t>焊接点不够光滑圆润扣1-3，焊接点形状大小不一扣1-2分</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1128" w:hRule="atLeast"/>
          <w:jc w:val="center"/>
        </w:trPr>
        <w:tc>
          <w:tcPr>
            <w:tcW w:w="65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4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4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55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2.线路调试无元件损坏，调试测量电压属正常值范围</w:t>
            </w: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10</w:t>
            </w:r>
          </w:p>
        </w:tc>
        <w:tc>
          <w:tcPr>
            <w:tcW w:w="259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Cs w:val="21"/>
              </w:rPr>
            </w:pPr>
            <w:r>
              <w:rPr>
                <w:rFonts w:hint="eastAsia" w:ascii="宋体" w:hAnsi="宋体" w:cs="宋体"/>
                <w:kern w:val="0"/>
                <w:szCs w:val="21"/>
              </w:rPr>
              <w:t>通电测量后短路的不得分，通电测量不成功扣5分/次；若元器件损坏导致调试不成功本题不得分</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8246" w:type="dxa"/>
            <w:gridSpan w:val="6"/>
            <w:vAlign w:val="center"/>
          </w:tcPr>
          <w:p>
            <w:pPr>
              <w:jc w:val="center"/>
              <w:rPr>
                <w:rFonts w:ascii="宋体" w:hAnsi="宋体"/>
                <w:szCs w:val="21"/>
              </w:rPr>
            </w:pPr>
            <w:r>
              <w:rPr>
                <w:rFonts w:hint="eastAsia" w:ascii="宋体" w:hAnsi="宋体"/>
                <w:szCs w:val="21"/>
              </w:rPr>
              <w:t>最后得分</w:t>
            </w:r>
          </w:p>
        </w:tc>
        <w:tc>
          <w:tcPr>
            <w:tcW w:w="660" w:type="dxa"/>
            <w:vAlign w:val="center"/>
          </w:tcPr>
          <w:p>
            <w:pPr>
              <w:rPr>
                <w:rFonts w:ascii="宋体" w:hAnsi="宋体"/>
                <w:szCs w:val="21"/>
              </w:rPr>
            </w:pPr>
          </w:p>
        </w:tc>
      </w:tr>
    </w:tbl>
    <w:p>
      <w:r>
        <w:rPr>
          <w:rFonts w:hint="eastAsia" w:ascii="仿宋_GB2312" w:hAnsi="宋体" w:eastAsia="仿宋_GB2312"/>
          <w:bCs/>
          <w:sz w:val="30"/>
          <w:szCs w:val="30"/>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26"/>
      <w:rPr>
        <w:rStyle w:val="7"/>
        <w:rFonts w:hint="eastAsia"/>
        <w:sz w:val="28"/>
        <w:szCs w:val="28"/>
      </w:rPr>
    </w:pPr>
    <w:r>
      <w:rPr>
        <w:rStyle w:val="7"/>
        <w:rFonts w:hint="eastAsia"/>
        <w:sz w:val="28"/>
        <w:szCs w:val="28"/>
      </w:rPr>
      <w:t>一</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33</w:t>
    </w:r>
    <w:r>
      <w:rPr>
        <w:sz w:val="28"/>
        <w:szCs w:val="28"/>
      </w:rPr>
      <w:fldChar w:fldCharType="end"/>
    </w:r>
    <w:r>
      <w:rPr>
        <w:rStyle w:val="7"/>
        <w:rFonts w:hint="eastAsia"/>
        <w:sz w:val="28"/>
        <w:szCs w:val="28"/>
      </w:rPr>
      <w:t>一</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firstLine="360"/>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7600"/>
    <w:multiLevelType w:val="multilevel"/>
    <w:tmpl w:val="03E77600"/>
    <w:lvl w:ilvl="0" w:tentative="0">
      <w:start w:val="6"/>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
    <w:nsid w:val="04D51C56"/>
    <w:multiLevelType w:val="multilevel"/>
    <w:tmpl w:val="04D51C56"/>
    <w:lvl w:ilvl="0" w:tentative="0">
      <w:start w:val="5"/>
      <w:numFmt w:val="upperLetter"/>
      <w:lvlText w:val="%1、"/>
      <w:lvlJc w:val="left"/>
      <w:pPr>
        <w:ind w:left="1320" w:hanging="720"/>
      </w:pPr>
      <w:rPr>
        <w:rFonts w:hint="default" w:cs="Times New Roman"/>
      </w:rPr>
    </w:lvl>
    <w:lvl w:ilvl="1" w:tentative="0">
      <w:start w:val="1"/>
      <w:numFmt w:val="lowerLetter"/>
      <w:lvlText w:val="%2)"/>
      <w:lvlJc w:val="left"/>
      <w:pPr>
        <w:ind w:left="1440" w:hanging="420"/>
      </w:pPr>
      <w:rPr>
        <w:rFonts w:cs="Times New Roman"/>
      </w:rPr>
    </w:lvl>
    <w:lvl w:ilvl="2" w:tentative="0">
      <w:start w:val="1"/>
      <w:numFmt w:val="lowerRoman"/>
      <w:lvlText w:val="%3."/>
      <w:lvlJc w:val="right"/>
      <w:pPr>
        <w:ind w:left="1860" w:hanging="420"/>
      </w:pPr>
      <w:rPr>
        <w:rFonts w:cs="Times New Roman"/>
      </w:rPr>
    </w:lvl>
    <w:lvl w:ilvl="3" w:tentative="0">
      <w:start w:val="1"/>
      <w:numFmt w:val="decimal"/>
      <w:lvlText w:val="%4."/>
      <w:lvlJc w:val="left"/>
      <w:pPr>
        <w:ind w:left="2280" w:hanging="420"/>
      </w:pPr>
      <w:rPr>
        <w:rFonts w:cs="Times New Roman"/>
      </w:rPr>
    </w:lvl>
    <w:lvl w:ilvl="4" w:tentative="0">
      <w:start w:val="1"/>
      <w:numFmt w:val="lowerLetter"/>
      <w:lvlText w:val="%5)"/>
      <w:lvlJc w:val="left"/>
      <w:pPr>
        <w:ind w:left="2700" w:hanging="420"/>
      </w:pPr>
      <w:rPr>
        <w:rFonts w:cs="Times New Roman"/>
      </w:rPr>
    </w:lvl>
    <w:lvl w:ilvl="5" w:tentative="0">
      <w:start w:val="1"/>
      <w:numFmt w:val="lowerRoman"/>
      <w:lvlText w:val="%6."/>
      <w:lvlJc w:val="right"/>
      <w:pPr>
        <w:ind w:left="3120" w:hanging="420"/>
      </w:pPr>
      <w:rPr>
        <w:rFonts w:cs="Times New Roman"/>
      </w:rPr>
    </w:lvl>
    <w:lvl w:ilvl="6" w:tentative="0">
      <w:start w:val="1"/>
      <w:numFmt w:val="decimal"/>
      <w:lvlText w:val="%7."/>
      <w:lvlJc w:val="left"/>
      <w:pPr>
        <w:ind w:left="3540" w:hanging="420"/>
      </w:pPr>
      <w:rPr>
        <w:rFonts w:cs="Times New Roman"/>
      </w:rPr>
    </w:lvl>
    <w:lvl w:ilvl="7" w:tentative="0">
      <w:start w:val="1"/>
      <w:numFmt w:val="lowerLetter"/>
      <w:lvlText w:val="%8)"/>
      <w:lvlJc w:val="left"/>
      <w:pPr>
        <w:ind w:left="3960" w:hanging="420"/>
      </w:pPr>
      <w:rPr>
        <w:rFonts w:cs="Times New Roman"/>
      </w:rPr>
    </w:lvl>
    <w:lvl w:ilvl="8" w:tentative="0">
      <w:start w:val="1"/>
      <w:numFmt w:val="lowerRoman"/>
      <w:lvlText w:val="%9."/>
      <w:lvlJc w:val="right"/>
      <w:pPr>
        <w:ind w:left="43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E6E9D"/>
    <w:rsid w:val="7C6E6E9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paragraph" w:styleId="2">
    <w:name w:val="heading 3"/>
    <w:basedOn w:val="1"/>
    <w:next w:val="1"/>
    <w:unhideWhenUsed/>
    <w:qFormat/>
    <w:uiPriority w:val="0"/>
    <w:pPr>
      <w:widowControl/>
      <w:spacing w:before="100" w:beforeAutospacing="1" w:after="100" w:afterAutospacing="1"/>
      <w:jc w:val="left"/>
      <w:outlineLvl w:val="2"/>
    </w:pPr>
    <w:rPr>
      <w:rFonts w:ascii="宋体" w:hAnsi="宋体"/>
      <w:b/>
      <w:bCs/>
      <w:kern w:val="0"/>
      <w:sz w:val="27"/>
      <w:szCs w:val="27"/>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 w:type="character" w:styleId="7">
    <w:name w:val="page number"/>
    <w:basedOn w:val="5"/>
    <w:uiPriority w:val="0"/>
  </w:style>
  <w:style w:type="paragraph" w:customStyle="1" w:styleId="9">
    <w:name w:val="_Style 5"/>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oleObject" Target="embeddings/oleObject1.bin"/><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4.jpeg"/><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oleObject" Target="embeddings/oleObject3.bin"/><Relationship Id="rId11" Type="http://schemas.openxmlformats.org/officeDocument/2006/relationships/image" Target="media/image4.png"/><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2017-01-11T08:06:00Z</dcterms:created>
  <dc:creator>Administrator</dc:creator>
  <cp:lastModifiedBy>Administrator</cp:lastModifiedBy>
  <dcterms:modified xsi:type="dcterms:W3CDTF">2017-01-11T08:07:43Z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